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4C11" w14:textId="77777777" w:rsidR="00761996" w:rsidRDefault="00761996" w:rsidP="00761996">
      <w:pPr>
        <w:jc w:val="center"/>
        <w:rPr>
          <w:b/>
          <w:sz w:val="40"/>
          <w:szCs w:val="40"/>
        </w:rPr>
      </w:pPr>
      <w:r>
        <w:rPr>
          <w:b/>
          <w:sz w:val="40"/>
          <w:szCs w:val="40"/>
        </w:rPr>
        <w:t xml:space="preserve">MAKÓI EGYESÍTETT NÉPJÓLÉTI </w:t>
      </w:r>
      <w:r w:rsidR="00E74854">
        <w:rPr>
          <w:b/>
          <w:sz w:val="40"/>
          <w:szCs w:val="40"/>
        </w:rPr>
        <w:t xml:space="preserve"> </w:t>
      </w:r>
      <w:r>
        <w:rPr>
          <w:b/>
          <w:sz w:val="40"/>
          <w:szCs w:val="40"/>
        </w:rPr>
        <w:t>INTÉZMÉNY</w:t>
      </w:r>
    </w:p>
    <w:p w14:paraId="38C6E0D3" w14:textId="77777777" w:rsidR="00761996" w:rsidRDefault="00761996" w:rsidP="00761996">
      <w:pPr>
        <w:jc w:val="center"/>
        <w:rPr>
          <w:b/>
          <w:sz w:val="40"/>
          <w:szCs w:val="40"/>
        </w:rPr>
      </w:pPr>
    </w:p>
    <w:p w14:paraId="40ABBE6B" w14:textId="77777777" w:rsidR="00761996" w:rsidRDefault="00761996" w:rsidP="00761996">
      <w:pPr>
        <w:jc w:val="center"/>
        <w:rPr>
          <w:b/>
          <w:sz w:val="40"/>
          <w:szCs w:val="40"/>
        </w:rPr>
      </w:pPr>
    </w:p>
    <w:p w14:paraId="17B4D874" w14:textId="77777777" w:rsidR="00761996" w:rsidRDefault="00761996" w:rsidP="00761996">
      <w:pPr>
        <w:jc w:val="center"/>
        <w:rPr>
          <w:b/>
          <w:sz w:val="40"/>
          <w:szCs w:val="40"/>
        </w:rPr>
      </w:pPr>
    </w:p>
    <w:p w14:paraId="0FE09BDB" w14:textId="77777777" w:rsidR="00761996" w:rsidRDefault="00761996" w:rsidP="00761996">
      <w:pPr>
        <w:jc w:val="center"/>
        <w:rPr>
          <w:b/>
          <w:sz w:val="40"/>
          <w:szCs w:val="40"/>
        </w:rPr>
      </w:pPr>
    </w:p>
    <w:p w14:paraId="36C7DF80" w14:textId="77777777" w:rsidR="00761996" w:rsidRDefault="00761996" w:rsidP="00761996">
      <w:pPr>
        <w:jc w:val="center"/>
        <w:rPr>
          <w:b/>
          <w:sz w:val="40"/>
          <w:szCs w:val="40"/>
        </w:rPr>
      </w:pPr>
    </w:p>
    <w:p w14:paraId="2CD5FB28" w14:textId="77777777" w:rsidR="00761996" w:rsidRPr="00906E2A" w:rsidRDefault="00761996" w:rsidP="00761996">
      <w:pPr>
        <w:jc w:val="center"/>
        <w:rPr>
          <w:b/>
          <w:sz w:val="40"/>
          <w:szCs w:val="40"/>
        </w:rPr>
      </w:pPr>
      <w:r w:rsidRPr="00906E2A">
        <w:rPr>
          <w:b/>
          <w:sz w:val="40"/>
          <w:szCs w:val="40"/>
        </w:rPr>
        <w:t>ÉJJELI MENEDÉKHELY</w:t>
      </w:r>
    </w:p>
    <w:p w14:paraId="2810F637" w14:textId="77777777" w:rsidR="00761996" w:rsidRPr="00906E2A" w:rsidRDefault="00761996" w:rsidP="00761996">
      <w:pPr>
        <w:rPr>
          <w:b/>
          <w:sz w:val="40"/>
          <w:szCs w:val="40"/>
        </w:rPr>
      </w:pPr>
    </w:p>
    <w:p w14:paraId="2DC256CD" w14:textId="77777777" w:rsidR="00761996" w:rsidRPr="00906E2A" w:rsidRDefault="00761996" w:rsidP="00761996">
      <w:pPr>
        <w:jc w:val="center"/>
        <w:rPr>
          <w:b/>
          <w:sz w:val="40"/>
          <w:szCs w:val="40"/>
        </w:rPr>
      </w:pPr>
      <w:r w:rsidRPr="00906E2A">
        <w:rPr>
          <w:b/>
          <w:sz w:val="40"/>
          <w:szCs w:val="40"/>
        </w:rPr>
        <w:t>SZAKMAI PROGRAM</w:t>
      </w:r>
    </w:p>
    <w:p w14:paraId="1388C081" w14:textId="77777777" w:rsidR="00761996" w:rsidRPr="00906E2A" w:rsidRDefault="00761996" w:rsidP="00761996">
      <w:pPr>
        <w:rPr>
          <w:b/>
          <w:sz w:val="40"/>
          <w:szCs w:val="40"/>
        </w:rPr>
      </w:pPr>
    </w:p>
    <w:p w14:paraId="004DDA07" w14:textId="77777777" w:rsidR="00761996" w:rsidRPr="00986AE6" w:rsidRDefault="00761996" w:rsidP="00761996">
      <w:pPr>
        <w:rPr>
          <w:b/>
          <w:sz w:val="36"/>
          <w:szCs w:val="36"/>
        </w:rPr>
      </w:pPr>
    </w:p>
    <w:p w14:paraId="45B1E4C2" w14:textId="77777777" w:rsidR="00761996" w:rsidRPr="00986AE6" w:rsidRDefault="00761996" w:rsidP="00761996">
      <w:pPr>
        <w:jc w:val="center"/>
        <w:rPr>
          <w:b/>
          <w:sz w:val="36"/>
          <w:szCs w:val="36"/>
        </w:rPr>
      </w:pPr>
      <w:r>
        <w:rPr>
          <w:b/>
          <w:noProof/>
          <w:sz w:val="36"/>
          <w:szCs w:val="36"/>
        </w:rPr>
        <w:drawing>
          <wp:inline distT="0" distB="0" distL="0" distR="0" wp14:anchorId="5BEFED59" wp14:editId="1E715EAE">
            <wp:extent cx="2861945" cy="262445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61945" cy="2624455"/>
                    </a:xfrm>
                    <a:prstGeom prst="rect">
                      <a:avLst/>
                    </a:prstGeom>
                    <a:noFill/>
                    <a:ln w="9525">
                      <a:noFill/>
                      <a:miter lim="800000"/>
                      <a:headEnd/>
                      <a:tailEnd/>
                    </a:ln>
                  </pic:spPr>
                </pic:pic>
              </a:graphicData>
            </a:graphic>
          </wp:inline>
        </w:drawing>
      </w:r>
    </w:p>
    <w:p w14:paraId="54A1B261" w14:textId="77777777" w:rsidR="00761996" w:rsidRPr="00986AE6" w:rsidRDefault="00761996" w:rsidP="00761996">
      <w:pPr>
        <w:rPr>
          <w:b/>
          <w:sz w:val="36"/>
          <w:szCs w:val="36"/>
        </w:rPr>
      </w:pPr>
    </w:p>
    <w:p w14:paraId="5A451B8A" w14:textId="77777777" w:rsidR="00761996" w:rsidRPr="00986AE6" w:rsidRDefault="00761996" w:rsidP="00761996">
      <w:pPr>
        <w:rPr>
          <w:b/>
          <w:sz w:val="36"/>
          <w:szCs w:val="36"/>
        </w:rPr>
      </w:pPr>
    </w:p>
    <w:p w14:paraId="283E50FB" w14:textId="77777777" w:rsidR="00761996" w:rsidRPr="00013EB1" w:rsidRDefault="00761996" w:rsidP="00761996">
      <w:pPr>
        <w:spacing w:line="360" w:lineRule="auto"/>
        <w:jc w:val="center"/>
        <w:rPr>
          <w:sz w:val="28"/>
          <w:szCs w:val="28"/>
        </w:rPr>
      </w:pPr>
      <w:r w:rsidRPr="00013EB1">
        <w:rPr>
          <w:sz w:val="28"/>
          <w:szCs w:val="28"/>
        </w:rPr>
        <w:t>Makó</w:t>
      </w:r>
    </w:p>
    <w:p w14:paraId="79B56A79" w14:textId="64C98242" w:rsidR="00761996" w:rsidRPr="00013EB1" w:rsidRDefault="002C599A" w:rsidP="00761996">
      <w:pPr>
        <w:spacing w:line="360" w:lineRule="auto"/>
        <w:jc w:val="center"/>
        <w:rPr>
          <w:sz w:val="28"/>
          <w:szCs w:val="28"/>
        </w:rPr>
      </w:pPr>
      <w:r>
        <w:rPr>
          <w:sz w:val="28"/>
          <w:szCs w:val="28"/>
        </w:rPr>
        <w:t>2</w:t>
      </w:r>
      <w:r w:rsidR="00D24A79">
        <w:rPr>
          <w:sz w:val="28"/>
          <w:szCs w:val="28"/>
        </w:rPr>
        <w:t>023</w:t>
      </w:r>
      <w:r w:rsidR="00761996" w:rsidRPr="00013EB1">
        <w:rPr>
          <w:sz w:val="28"/>
          <w:szCs w:val="28"/>
        </w:rPr>
        <w:t>.</w:t>
      </w:r>
    </w:p>
    <w:p w14:paraId="3FC29420" w14:textId="77777777" w:rsidR="00761996" w:rsidRDefault="00761996" w:rsidP="00761996"/>
    <w:p w14:paraId="26B96652" w14:textId="77777777" w:rsidR="00761996" w:rsidRDefault="00761996" w:rsidP="00761996"/>
    <w:p w14:paraId="31971156" w14:textId="77777777" w:rsidR="00761996" w:rsidRDefault="00761996" w:rsidP="00761996"/>
    <w:p w14:paraId="0B80D6E7" w14:textId="77777777" w:rsidR="00761996" w:rsidRDefault="00761996" w:rsidP="00761996"/>
    <w:p w14:paraId="68C11A68" w14:textId="77777777" w:rsidR="00761996" w:rsidRDefault="00761996" w:rsidP="00761996"/>
    <w:p w14:paraId="531EF45A" w14:textId="77777777" w:rsidR="00761996" w:rsidRDefault="00761996" w:rsidP="00761996">
      <w:r>
        <w:rPr>
          <w:b/>
          <w:bCs/>
          <w:sz w:val="28"/>
          <w:szCs w:val="28"/>
        </w:rPr>
        <w:t>Jóváhagyva:</w:t>
      </w:r>
    </w:p>
    <w:p w14:paraId="6591021A" w14:textId="77777777" w:rsidR="007772E0" w:rsidRDefault="007772E0"/>
    <w:p w14:paraId="070A7E62" w14:textId="77777777" w:rsidR="00761996" w:rsidRDefault="00761996"/>
    <w:p w14:paraId="389F2E66" w14:textId="77777777" w:rsidR="00761996" w:rsidRDefault="00761996"/>
    <w:p w14:paraId="4DC3CCC1" w14:textId="77777777" w:rsidR="00761996" w:rsidRDefault="00761996"/>
    <w:p w14:paraId="6B92EFD0" w14:textId="77777777" w:rsidR="00761996" w:rsidRDefault="00761996"/>
    <w:p w14:paraId="7F06E762" w14:textId="77777777" w:rsidR="00761996" w:rsidRPr="00FF15BB" w:rsidRDefault="00761996" w:rsidP="00761996">
      <w:pPr>
        <w:pStyle w:val="Listaszerbekezds"/>
        <w:numPr>
          <w:ilvl w:val="0"/>
          <w:numId w:val="5"/>
        </w:numPr>
        <w:spacing w:after="200" w:line="276" w:lineRule="auto"/>
        <w:jc w:val="both"/>
        <w:rPr>
          <w:iCs/>
          <w:sz w:val="22"/>
          <w:szCs w:val="22"/>
        </w:rPr>
      </w:pPr>
      <w:r w:rsidRPr="00FF15BB">
        <w:rPr>
          <w:iCs/>
          <w:sz w:val="22"/>
          <w:szCs w:val="22"/>
        </w:rPr>
        <w:t>Általános rész</w:t>
      </w:r>
    </w:p>
    <w:p w14:paraId="46E79F4D" w14:textId="77777777" w:rsidR="00761996" w:rsidRDefault="00761996" w:rsidP="00761996">
      <w:pPr>
        <w:jc w:val="both"/>
        <w:rPr>
          <w:iCs/>
          <w:sz w:val="22"/>
          <w:szCs w:val="22"/>
        </w:rPr>
      </w:pPr>
      <w:r>
        <w:rPr>
          <w:iCs/>
          <w:sz w:val="22"/>
          <w:szCs w:val="22"/>
        </w:rPr>
        <w:t>Az Éjjeli Menedékhely</w:t>
      </w:r>
      <w:r w:rsidRPr="00FF15BB">
        <w:rPr>
          <w:iCs/>
          <w:sz w:val="22"/>
          <w:szCs w:val="22"/>
        </w:rPr>
        <w:t xml:space="preserve"> Makó Város Önkormányzata által fenntartott </w:t>
      </w:r>
      <w:r>
        <w:rPr>
          <w:iCs/>
          <w:sz w:val="22"/>
          <w:szCs w:val="22"/>
        </w:rPr>
        <w:t xml:space="preserve">Makói </w:t>
      </w:r>
      <w:r w:rsidRPr="00FF15BB">
        <w:rPr>
          <w:iCs/>
          <w:sz w:val="22"/>
          <w:szCs w:val="22"/>
        </w:rPr>
        <w:t xml:space="preserve">Egyesített Népjóléti Intézmény keretein belül </w:t>
      </w:r>
      <w:r w:rsidR="00885968">
        <w:rPr>
          <w:iCs/>
          <w:sz w:val="22"/>
          <w:szCs w:val="22"/>
        </w:rPr>
        <w:t>működik</w:t>
      </w:r>
      <w:r w:rsidRPr="00FF15BB">
        <w:rPr>
          <w:iCs/>
          <w:sz w:val="22"/>
          <w:szCs w:val="22"/>
        </w:rPr>
        <w:t xml:space="preserve">. </w:t>
      </w:r>
    </w:p>
    <w:p w14:paraId="3ED71AD3" w14:textId="2179AD66" w:rsidR="00761996" w:rsidRPr="00FF15BB" w:rsidRDefault="00885968" w:rsidP="00761996">
      <w:pPr>
        <w:jc w:val="both"/>
        <w:rPr>
          <w:iCs/>
          <w:sz w:val="22"/>
          <w:szCs w:val="22"/>
        </w:rPr>
      </w:pPr>
      <w:r>
        <w:rPr>
          <w:iCs/>
          <w:sz w:val="22"/>
          <w:szCs w:val="22"/>
        </w:rPr>
        <w:t>A Makói</w:t>
      </w:r>
      <w:r w:rsidR="00761996" w:rsidRPr="00FF15BB">
        <w:rPr>
          <w:iCs/>
          <w:sz w:val="22"/>
          <w:szCs w:val="22"/>
        </w:rPr>
        <w:t xml:space="preserve"> Egyesített Népjóléti Intézmény a </w:t>
      </w:r>
      <w:r w:rsidR="00761996" w:rsidRPr="00FF15BB">
        <w:rPr>
          <w:sz w:val="22"/>
          <w:szCs w:val="22"/>
        </w:rPr>
        <w:t>szociális igazgatásról és a szociális ellátásról szóló 1993. évi III. törvény és az 1/2000.  (I. 7.) SzCsM rendelet a személyes gondoskodást nyújtó szociális intézmények szakmai feladatairól és működésük feltételeiről</w:t>
      </w:r>
      <w:r>
        <w:rPr>
          <w:sz w:val="22"/>
          <w:szCs w:val="22"/>
        </w:rPr>
        <w:t xml:space="preserve"> szóló szabályzók alapján </w:t>
      </w:r>
      <w:r w:rsidR="002F0AF1">
        <w:rPr>
          <w:sz w:val="22"/>
          <w:szCs w:val="22"/>
        </w:rPr>
        <w:t>az alábbi feladatokat látja el:</w:t>
      </w:r>
      <w:r w:rsidR="00761996" w:rsidRPr="00FF15BB">
        <w:rPr>
          <w:sz w:val="22"/>
          <w:szCs w:val="22"/>
        </w:rPr>
        <w:t xml:space="preserve"> </w:t>
      </w:r>
    </w:p>
    <w:p w14:paraId="5D2CDFED" w14:textId="77777777" w:rsidR="00761996" w:rsidRPr="00FF15BB" w:rsidRDefault="00761996" w:rsidP="00761996">
      <w:pPr>
        <w:pStyle w:val="NormlWeb"/>
        <w:spacing w:before="0" w:beforeAutospacing="0" w:after="0" w:afterAutospacing="0"/>
        <w:ind w:right="150"/>
        <w:jc w:val="both"/>
        <w:rPr>
          <w:i/>
          <w:sz w:val="22"/>
          <w:szCs w:val="22"/>
          <w:u w:val="single"/>
        </w:rPr>
      </w:pPr>
    </w:p>
    <w:p w14:paraId="1D9767AF" w14:textId="77777777" w:rsidR="00761996" w:rsidRPr="00FF15BB" w:rsidRDefault="00761996" w:rsidP="00761996">
      <w:pPr>
        <w:pStyle w:val="NormlWeb"/>
        <w:spacing w:before="0" w:beforeAutospacing="0" w:after="0" w:afterAutospacing="0"/>
        <w:ind w:right="150"/>
        <w:jc w:val="both"/>
        <w:rPr>
          <w:i/>
          <w:sz w:val="22"/>
          <w:szCs w:val="22"/>
          <w:u w:val="single"/>
        </w:rPr>
      </w:pPr>
      <w:r w:rsidRPr="00FF15BB">
        <w:rPr>
          <w:i/>
          <w:sz w:val="22"/>
          <w:szCs w:val="22"/>
          <w:u w:val="single"/>
        </w:rPr>
        <w:t>Szociális alapszolgáltatások</w:t>
      </w:r>
    </w:p>
    <w:p w14:paraId="54715D38" w14:textId="77777777" w:rsidR="00761996" w:rsidRPr="00FF15BB" w:rsidRDefault="00761996" w:rsidP="00761996">
      <w:pPr>
        <w:pStyle w:val="NormlWeb"/>
        <w:numPr>
          <w:ilvl w:val="0"/>
          <w:numId w:val="2"/>
        </w:numPr>
        <w:spacing w:before="0" w:beforeAutospacing="0" w:after="0" w:afterAutospacing="0"/>
        <w:ind w:right="150"/>
        <w:jc w:val="both"/>
        <w:rPr>
          <w:i/>
          <w:sz w:val="22"/>
          <w:szCs w:val="22"/>
          <w:u w:val="single"/>
        </w:rPr>
      </w:pPr>
      <w:bookmarkStart w:id="0" w:name="pr732"/>
      <w:bookmarkEnd w:id="0"/>
      <w:r w:rsidRPr="00FF15BB">
        <w:rPr>
          <w:i/>
          <w:sz w:val="22"/>
          <w:szCs w:val="22"/>
        </w:rPr>
        <w:t>tanyagondnoki szolgáltatás,</w:t>
      </w:r>
    </w:p>
    <w:p w14:paraId="1C121379" w14:textId="77777777" w:rsidR="00761996" w:rsidRPr="00FF15BB" w:rsidRDefault="00761996" w:rsidP="00761996">
      <w:pPr>
        <w:pStyle w:val="NormlWeb"/>
        <w:numPr>
          <w:ilvl w:val="0"/>
          <w:numId w:val="2"/>
        </w:numPr>
        <w:spacing w:before="0" w:beforeAutospacing="0" w:after="0" w:afterAutospacing="0"/>
        <w:ind w:right="150"/>
        <w:jc w:val="both"/>
        <w:rPr>
          <w:i/>
          <w:sz w:val="22"/>
          <w:szCs w:val="22"/>
          <w:u w:val="single"/>
        </w:rPr>
      </w:pPr>
      <w:r w:rsidRPr="00FF15BB">
        <w:rPr>
          <w:i/>
          <w:sz w:val="22"/>
          <w:szCs w:val="22"/>
        </w:rPr>
        <w:t>az étkezteté</w:t>
      </w:r>
      <w:r w:rsidR="00DC2435">
        <w:rPr>
          <w:i/>
          <w:sz w:val="22"/>
          <w:szCs w:val="22"/>
        </w:rPr>
        <w:t>s</w:t>
      </w:r>
    </w:p>
    <w:p w14:paraId="7C81D289" w14:textId="77777777" w:rsidR="00761996" w:rsidRPr="00FF15BB" w:rsidRDefault="00761996" w:rsidP="00761996">
      <w:pPr>
        <w:pStyle w:val="NormlWeb"/>
        <w:numPr>
          <w:ilvl w:val="0"/>
          <w:numId w:val="2"/>
        </w:numPr>
        <w:spacing w:before="0" w:beforeAutospacing="0" w:after="0" w:afterAutospacing="0"/>
        <w:ind w:right="150"/>
        <w:jc w:val="both"/>
        <w:rPr>
          <w:i/>
          <w:sz w:val="22"/>
          <w:szCs w:val="22"/>
          <w:u w:val="single"/>
        </w:rPr>
      </w:pPr>
      <w:bookmarkStart w:id="1" w:name="pr735"/>
      <w:bookmarkEnd w:id="1"/>
      <w:r w:rsidRPr="00FF15BB">
        <w:rPr>
          <w:i/>
          <w:sz w:val="22"/>
          <w:szCs w:val="22"/>
        </w:rPr>
        <w:t>a házi segítségnyújtás,</w:t>
      </w:r>
    </w:p>
    <w:p w14:paraId="1B76B9D9" w14:textId="77777777" w:rsidR="00761996" w:rsidRPr="00FF15BB" w:rsidRDefault="00761996" w:rsidP="00761996">
      <w:pPr>
        <w:pStyle w:val="NormlWeb"/>
        <w:numPr>
          <w:ilvl w:val="0"/>
          <w:numId w:val="2"/>
        </w:numPr>
        <w:spacing w:before="0" w:beforeAutospacing="0" w:after="0" w:afterAutospacing="0"/>
        <w:ind w:right="150"/>
        <w:jc w:val="both"/>
        <w:rPr>
          <w:i/>
          <w:sz w:val="22"/>
          <w:szCs w:val="22"/>
          <w:u w:val="single"/>
        </w:rPr>
      </w:pPr>
      <w:bookmarkStart w:id="2" w:name="pr736"/>
      <w:bookmarkEnd w:id="2"/>
      <w:r w:rsidRPr="00FF15BB">
        <w:rPr>
          <w:i/>
          <w:sz w:val="22"/>
          <w:szCs w:val="22"/>
        </w:rPr>
        <w:t>a családsegítés,</w:t>
      </w:r>
    </w:p>
    <w:p w14:paraId="34C478D9" w14:textId="77777777" w:rsidR="00761996" w:rsidRPr="00FF15BB" w:rsidRDefault="00761996" w:rsidP="00761996">
      <w:pPr>
        <w:pStyle w:val="NormlWeb"/>
        <w:numPr>
          <w:ilvl w:val="0"/>
          <w:numId w:val="2"/>
        </w:numPr>
        <w:spacing w:before="0" w:beforeAutospacing="0" w:after="0" w:afterAutospacing="0"/>
        <w:ind w:right="150"/>
        <w:jc w:val="both"/>
        <w:rPr>
          <w:i/>
          <w:sz w:val="22"/>
          <w:szCs w:val="22"/>
          <w:u w:val="single"/>
        </w:rPr>
      </w:pPr>
      <w:bookmarkStart w:id="3" w:name="pr737"/>
      <w:bookmarkEnd w:id="3"/>
      <w:r w:rsidRPr="00FF15BB">
        <w:rPr>
          <w:i/>
          <w:sz w:val="22"/>
          <w:szCs w:val="22"/>
        </w:rPr>
        <w:t>a jelzőrendszeres házi segítségnyújtás,</w:t>
      </w:r>
      <w:bookmarkStart w:id="4" w:name="pr738"/>
      <w:bookmarkStart w:id="5" w:name="pr739"/>
      <w:bookmarkStart w:id="6" w:name="pr740"/>
      <w:bookmarkEnd w:id="4"/>
      <w:bookmarkEnd w:id="5"/>
      <w:bookmarkEnd w:id="6"/>
    </w:p>
    <w:p w14:paraId="705CED74" w14:textId="77777777" w:rsidR="00761996" w:rsidRPr="00FF15BB" w:rsidRDefault="00761996" w:rsidP="00761996">
      <w:pPr>
        <w:pStyle w:val="NormlWeb"/>
        <w:numPr>
          <w:ilvl w:val="0"/>
          <w:numId w:val="2"/>
        </w:numPr>
        <w:spacing w:before="0" w:beforeAutospacing="0" w:after="0" w:afterAutospacing="0"/>
        <w:ind w:right="150"/>
        <w:jc w:val="both"/>
        <w:rPr>
          <w:i/>
          <w:sz w:val="22"/>
          <w:szCs w:val="22"/>
          <w:u w:val="single"/>
        </w:rPr>
      </w:pPr>
      <w:bookmarkStart w:id="7" w:name="pr741"/>
      <w:bookmarkEnd w:id="7"/>
      <w:r w:rsidRPr="00FF15BB">
        <w:rPr>
          <w:i/>
          <w:sz w:val="22"/>
          <w:szCs w:val="22"/>
        </w:rPr>
        <w:t>a nappali ellátás</w:t>
      </w:r>
    </w:p>
    <w:p w14:paraId="380E6610" w14:textId="77777777" w:rsidR="00761996" w:rsidRPr="00FF15BB" w:rsidRDefault="00761996" w:rsidP="00761996">
      <w:pPr>
        <w:pStyle w:val="NormlWeb"/>
        <w:numPr>
          <w:ilvl w:val="1"/>
          <w:numId w:val="2"/>
        </w:numPr>
        <w:spacing w:before="0" w:beforeAutospacing="0" w:after="0" w:afterAutospacing="0"/>
        <w:ind w:right="150"/>
        <w:jc w:val="both"/>
        <w:rPr>
          <w:i/>
          <w:sz w:val="22"/>
          <w:szCs w:val="22"/>
        </w:rPr>
      </w:pPr>
      <w:r w:rsidRPr="00FF15BB">
        <w:rPr>
          <w:i/>
          <w:sz w:val="22"/>
          <w:szCs w:val="22"/>
        </w:rPr>
        <w:t>idősek klubja</w:t>
      </w:r>
    </w:p>
    <w:p w14:paraId="1B6E5572" w14:textId="77777777" w:rsidR="00761996" w:rsidRPr="00FF15BB" w:rsidRDefault="00761996" w:rsidP="00761996">
      <w:pPr>
        <w:pStyle w:val="NormlWeb"/>
        <w:numPr>
          <w:ilvl w:val="1"/>
          <w:numId w:val="2"/>
        </w:numPr>
        <w:spacing w:before="0" w:beforeAutospacing="0" w:after="0" w:afterAutospacing="0"/>
        <w:ind w:right="150"/>
        <w:jc w:val="both"/>
        <w:rPr>
          <w:i/>
          <w:sz w:val="22"/>
          <w:szCs w:val="22"/>
          <w:u w:val="single"/>
        </w:rPr>
      </w:pPr>
      <w:r w:rsidRPr="00FF15BB">
        <w:rPr>
          <w:i/>
          <w:sz w:val="22"/>
          <w:szCs w:val="22"/>
        </w:rPr>
        <w:t xml:space="preserve">nappali melegedő </w:t>
      </w:r>
    </w:p>
    <w:p w14:paraId="72D0C3E3" w14:textId="77777777" w:rsidR="00761996" w:rsidRPr="00FF15BB" w:rsidRDefault="00761996" w:rsidP="00761996">
      <w:pPr>
        <w:pStyle w:val="NormlWeb"/>
        <w:spacing w:before="0" w:beforeAutospacing="0" w:after="0" w:afterAutospacing="0"/>
        <w:ind w:left="720" w:right="150"/>
        <w:jc w:val="both"/>
        <w:rPr>
          <w:i/>
          <w:sz w:val="22"/>
          <w:szCs w:val="22"/>
          <w:u w:val="single"/>
        </w:rPr>
      </w:pPr>
    </w:p>
    <w:p w14:paraId="4DF7D4A0" w14:textId="77777777" w:rsidR="00761996" w:rsidRPr="00FF15BB" w:rsidRDefault="00761996" w:rsidP="00761996">
      <w:pPr>
        <w:pStyle w:val="NormlWeb"/>
        <w:spacing w:before="0" w:beforeAutospacing="0" w:after="0" w:afterAutospacing="0"/>
        <w:ind w:right="150"/>
        <w:jc w:val="both"/>
        <w:rPr>
          <w:i/>
          <w:sz w:val="22"/>
          <w:szCs w:val="22"/>
          <w:u w:val="single"/>
        </w:rPr>
      </w:pPr>
      <w:bookmarkStart w:id="8" w:name="pr742"/>
      <w:bookmarkEnd w:id="8"/>
      <w:r w:rsidRPr="00FF15BB">
        <w:rPr>
          <w:i/>
          <w:sz w:val="22"/>
          <w:szCs w:val="22"/>
          <w:u w:val="single"/>
        </w:rPr>
        <w:t>A személyes gondoskodás keretébe tartozó szakosított ellátást</w:t>
      </w:r>
    </w:p>
    <w:p w14:paraId="37A4CD06" w14:textId="77777777" w:rsidR="00761996" w:rsidRPr="00FF15BB" w:rsidRDefault="00761996" w:rsidP="00761996">
      <w:pPr>
        <w:pStyle w:val="NormlWeb"/>
        <w:numPr>
          <w:ilvl w:val="0"/>
          <w:numId w:val="3"/>
        </w:numPr>
        <w:spacing w:before="0" w:beforeAutospacing="0" w:after="0" w:afterAutospacing="0"/>
        <w:ind w:right="150"/>
        <w:jc w:val="both"/>
        <w:rPr>
          <w:i/>
          <w:sz w:val="22"/>
          <w:szCs w:val="22"/>
          <w:u w:val="single"/>
        </w:rPr>
      </w:pPr>
      <w:bookmarkStart w:id="9" w:name="pr743"/>
      <w:bookmarkStart w:id="10" w:name="pr746"/>
      <w:bookmarkEnd w:id="9"/>
      <w:bookmarkEnd w:id="10"/>
      <w:r w:rsidRPr="00FF15BB">
        <w:rPr>
          <w:i/>
          <w:sz w:val="22"/>
          <w:szCs w:val="22"/>
        </w:rPr>
        <w:t xml:space="preserve">az átmeneti elhelyezést nyújtó intézmény </w:t>
      </w:r>
      <w:bookmarkStart w:id="11" w:name="pr747"/>
      <w:bookmarkStart w:id="12" w:name="pr748"/>
      <w:bookmarkEnd w:id="11"/>
      <w:bookmarkEnd w:id="12"/>
    </w:p>
    <w:p w14:paraId="485A4349" w14:textId="77777777" w:rsidR="00761996" w:rsidRPr="00FF15BB" w:rsidRDefault="00761996" w:rsidP="00761996">
      <w:pPr>
        <w:pStyle w:val="NormlWeb"/>
        <w:numPr>
          <w:ilvl w:val="1"/>
          <w:numId w:val="3"/>
        </w:numPr>
        <w:spacing w:before="0" w:beforeAutospacing="0" w:after="0" w:afterAutospacing="0"/>
        <w:ind w:right="150"/>
        <w:jc w:val="both"/>
        <w:rPr>
          <w:i/>
          <w:sz w:val="22"/>
          <w:szCs w:val="22"/>
          <w:u w:val="single"/>
        </w:rPr>
      </w:pPr>
      <w:r w:rsidRPr="00FF15BB">
        <w:rPr>
          <w:i/>
          <w:sz w:val="22"/>
          <w:szCs w:val="22"/>
        </w:rPr>
        <w:t>időskorúak átmeneti gondozóháza</w:t>
      </w:r>
    </w:p>
    <w:p w14:paraId="49D414C5" w14:textId="77777777" w:rsidR="00761996" w:rsidRPr="00FF15BB" w:rsidRDefault="00761996" w:rsidP="00761996">
      <w:pPr>
        <w:pStyle w:val="NormlWeb"/>
        <w:numPr>
          <w:ilvl w:val="1"/>
          <w:numId w:val="3"/>
        </w:numPr>
        <w:spacing w:before="0" w:beforeAutospacing="0" w:after="0" w:afterAutospacing="0"/>
        <w:ind w:right="150"/>
        <w:jc w:val="both"/>
        <w:rPr>
          <w:i/>
          <w:sz w:val="22"/>
          <w:szCs w:val="22"/>
          <w:u w:val="single"/>
        </w:rPr>
      </w:pPr>
      <w:r w:rsidRPr="00FF15BB">
        <w:rPr>
          <w:i/>
          <w:sz w:val="22"/>
          <w:szCs w:val="22"/>
        </w:rPr>
        <w:t>hajléktalan személyek éjjeli menedékhelye</w:t>
      </w:r>
    </w:p>
    <w:p w14:paraId="682DADD1" w14:textId="77777777" w:rsidR="00761996" w:rsidRPr="00FF15BB" w:rsidRDefault="00761996" w:rsidP="00761996">
      <w:pPr>
        <w:jc w:val="both"/>
        <w:rPr>
          <w:i/>
          <w:sz w:val="22"/>
          <w:szCs w:val="22"/>
        </w:rPr>
      </w:pPr>
    </w:p>
    <w:p w14:paraId="3B722C7A" w14:textId="77777777" w:rsidR="00761996" w:rsidRPr="00FF15BB" w:rsidRDefault="00761996" w:rsidP="00761996">
      <w:pPr>
        <w:jc w:val="both"/>
        <w:rPr>
          <w:iCs/>
          <w:sz w:val="22"/>
          <w:szCs w:val="22"/>
        </w:rPr>
      </w:pPr>
      <w:r w:rsidRPr="00FF15BB">
        <w:rPr>
          <w:sz w:val="22"/>
          <w:szCs w:val="22"/>
        </w:rPr>
        <w:t xml:space="preserve">A gyermekek védelméről és a gyámügyi igazgatásról szóló 1997. évi XXXI. törvény és a 15/1998. NM Rendelet </w:t>
      </w:r>
      <w:r w:rsidRPr="00FF15BB">
        <w:rPr>
          <w:bCs/>
          <w:sz w:val="22"/>
          <w:szCs w:val="22"/>
        </w:rPr>
        <w:t>a személyes gondoskodást nyújtó gyermekjóléti, gyermekvédelmi intézmények, valamint személyek szakmai feladatairól és működésük feltételeiről</w:t>
      </w:r>
      <w:r w:rsidRPr="00FF15BB">
        <w:rPr>
          <w:sz w:val="22"/>
          <w:szCs w:val="22"/>
        </w:rPr>
        <w:t xml:space="preserve"> szóló szabályzók alapján két szakfeladatot lát el. Ezek a szakfeladatok a következőek: </w:t>
      </w:r>
    </w:p>
    <w:p w14:paraId="26212056" w14:textId="77777777" w:rsidR="00761996" w:rsidRPr="00FF15BB" w:rsidRDefault="00761996" w:rsidP="00761996">
      <w:pPr>
        <w:pStyle w:val="NormlWeb"/>
        <w:spacing w:before="0" w:beforeAutospacing="0" w:after="0" w:afterAutospacing="0"/>
        <w:ind w:right="150"/>
        <w:jc w:val="both"/>
        <w:rPr>
          <w:i/>
          <w:sz w:val="22"/>
          <w:szCs w:val="22"/>
          <w:u w:val="single"/>
        </w:rPr>
      </w:pPr>
    </w:p>
    <w:p w14:paraId="5FE238D0" w14:textId="77777777" w:rsidR="00761996" w:rsidRPr="00FF15BB" w:rsidRDefault="00761996" w:rsidP="00761996">
      <w:pPr>
        <w:pStyle w:val="NormlWeb"/>
        <w:spacing w:before="0" w:beforeAutospacing="0" w:after="0" w:afterAutospacing="0"/>
        <w:ind w:right="150"/>
        <w:jc w:val="both"/>
        <w:rPr>
          <w:i/>
          <w:sz w:val="22"/>
          <w:szCs w:val="22"/>
          <w:u w:val="single"/>
        </w:rPr>
      </w:pPr>
      <w:r w:rsidRPr="00FF15BB">
        <w:rPr>
          <w:i/>
          <w:sz w:val="22"/>
          <w:szCs w:val="22"/>
          <w:u w:val="single"/>
        </w:rPr>
        <w:t>A személyes gondoskodás keretébe tartozó gyermekjóléti alapellátások:</w:t>
      </w:r>
    </w:p>
    <w:p w14:paraId="04AA7EE6" w14:textId="77777777" w:rsidR="00761996" w:rsidRPr="00FF15BB" w:rsidRDefault="00761996" w:rsidP="00761996">
      <w:pPr>
        <w:pStyle w:val="NormlWeb"/>
        <w:numPr>
          <w:ilvl w:val="0"/>
          <w:numId w:val="3"/>
        </w:numPr>
        <w:spacing w:before="0" w:beforeAutospacing="0" w:after="0" w:afterAutospacing="0"/>
        <w:ind w:right="150"/>
        <w:jc w:val="both"/>
        <w:rPr>
          <w:i/>
          <w:sz w:val="22"/>
          <w:szCs w:val="22"/>
        </w:rPr>
      </w:pPr>
      <w:bookmarkStart w:id="13" w:name="pr178"/>
      <w:bookmarkEnd w:id="13"/>
      <w:r w:rsidRPr="00FF15BB">
        <w:rPr>
          <w:i/>
          <w:sz w:val="22"/>
          <w:szCs w:val="22"/>
        </w:rPr>
        <w:t>a gyermekjóléti szolgáltatás,</w:t>
      </w:r>
    </w:p>
    <w:p w14:paraId="1BD2F049" w14:textId="77777777" w:rsidR="00761996" w:rsidRPr="00FF15BB" w:rsidRDefault="00761996" w:rsidP="00761996">
      <w:pPr>
        <w:pStyle w:val="NormlWeb"/>
        <w:numPr>
          <w:ilvl w:val="0"/>
          <w:numId w:val="3"/>
        </w:numPr>
        <w:spacing w:before="0" w:beforeAutospacing="0" w:after="0" w:afterAutospacing="0"/>
        <w:ind w:right="150"/>
        <w:jc w:val="both"/>
        <w:rPr>
          <w:i/>
          <w:sz w:val="22"/>
          <w:szCs w:val="22"/>
        </w:rPr>
      </w:pPr>
      <w:bookmarkStart w:id="14" w:name="pr179"/>
      <w:bookmarkEnd w:id="14"/>
      <w:r w:rsidRPr="00FF15BB">
        <w:rPr>
          <w:i/>
          <w:sz w:val="22"/>
          <w:szCs w:val="22"/>
        </w:rPr>
        <w:t>a gyermekek napközbeni ellátása,</w:t>
      </w:r>
    </w:p>
    <w:p w14:paraId="0658D2E0" w14:textId="77777777" w:rsidR="00761996" w:rsidRPr="00FF15BB" w:rsidRDefault="00761996" w:rsidP="00761996">
      <w:pPr>
        <w:pStyle w:val="NormlWeb"/>
        <w:numPr>
          <w:ilvl w:val="1"/>
          <w:numId w:val="3"/>
        </w:numPr>
        <w:spacing w:before="0" w:beforeAutospacing="0" w:after="0" w:afterAutospacing="0"/>
        <w:ind w:right="150"/>
        <w:jc w:val="both"/>
        <w:rPr>
          <w:i/>
          <w:sz w:val="22"/>
          <w:szCs w:val="22"/>
        </w:rPr>
      </w:pPr>
      <w:r w:rsidRPr="00FF15BB">
        <w:rPr>
          <w:i/>
          <w:sz w:val="22"/>
          <w:szCs w:val="22"/>
        </w:rPr>
        <w:t>bölcsőde</w:t>
      </w:r>
    </w:p>
    <w:p w14:paraId="189E9140" w14:textId="77777777" w:rsidR="00761996" w:rsidRPr="00FF15BB" w:rsidRDefault="00761996" w:rsidP="00761996">
      <w:pPr>
        <w:jc w:val="both"/>
        <w:rPr>
          <w:sz w:val="22"/>
          <w:szCs w:val="22"/>
        </w:rPr>
      </w:pPr>
    </w:p>
    <w:p w14:paraId="16370EBB" w14:textId="77777777" w:rsidR="00761996" w:rsidRPr="00440A5D" w:rsidRDefault="00761996" w:rsidP="00761996">
      <w:pPr>
        <w:jc w:val="both"/>
        <w:rPr>
          <w:iCs/>
          <w:sz w:val="22"/>
          <w:szCs w:val="22"/>
        </w:rPr>
      </w:pPr>
      <w:r w:rsidRPr="00440A5D">
        <w:rPr>
          <w:sz w:val="22"/>
          <w:szCs w:val="22"/>
        </w:rPr>
        <w:t xml:space="preserve">Az egészségügyről szóló 1997. évi CLIV. törvény, a területi védőnői szolgálatról szóló 5/1995. (II.8.) Nm rendelet, valamint az iskolai egészségügyi ellátásról szóló 26/1997. (IX.3) NM rendelet alapján két szakfeladatot lát el. Ezek a szakfeladatok a következőek: </w:t>
      </w:r>
    </w:p>
    <w:p w14:paraId="593CE48A" w14:textId="77777777" w:rsidR="00761996" w:rsidRPr="00440A5D" w:rsidRDefault="00761996" w:rsidP="00761996">
      <w:pPr>
        <w:jc w:val="both"/>
        <w:rPr>
          <w:i/>
          <w:sz w:val="22"/>
          <w:szCs w:val="22"/>
          <w:u w:val="single"/>
        </w:rPr>
      </w:pPr>
    </w:p>
    <w:p w14:paraId="119B907C" w14:textId="2E741BC1" w:rsidR="00761996" w:rsidRPr="00440A5D" w:rsidRDefault="00761996" w:rsidP="00F03C42">
      <w:pPr>
        <w:jc w:val="both"/>
        <w:rPr>
          <w:i/>
          <w:sz w:val="22"/>
          <w:szCs w:val="22"/>
          <w:u w:val="single"/>
        </w:rPr>
      </w:pPr>
      <w:r w:rsidRPr="00440A5D">
        <w:rPr>
          <w:i/>
          <w:sz w:val="22"/>
          <w:szCs w:val="22"/>
          <w:u w:val="single"/>
        </w:rPr>
        <w:t>Az egészségügyi alapellátás körében:</w:t>
      </w:r>
    </w:p>
    <w:p w14:paraId="1802A9D5" w14:textId="77777777" w:rsidR="00761996" w:rsidRPr="00440A5D" w:rsidRDefault="00761996" w:rsidP="00761996">
      <w:pPr>
        <w:numPr>
          <w:ilvl w:val="0"/>
          <w:numId w:val="4"/>
        </w:numPr>
        <w:jc w:val="both"/>
        <w:rPr>
          <w:i/>
          <w:sz w:val="22"/>
          <w:szCs w:val="22"/>
          <w:u w:val="single"/>
        </w:rPr>
      </w:pPr>
      <w:r w:rsidRPr="00440A5D">
        <w:rPr>
          <w:i/>
          <w:sz w:val="22"/>
          <w:szCs w:val="22"/>
        </w:rPr>
        <w:t xml:space="preserve">iskola-egészségügyi ellátás </w:t>
      </w:r>
    </w:p>
    <w:p w14:paraId="393A207A" w14:textId="77777777" w:rsidR="00761996" w:rsidRPr="00FF15BB" w:rsidRDefault="00761996" w:rsidP="00761996">
      <w:pPr>
        <w:jc w:val="both"/>
        <w:rPr>
          <w:i/>
          <w:sz w:val="22"/>
          <w:szCs w:val="22"/>
        </w:rPr>
      </w:pPr>
      <w:r w:rsidRPr="00FF15BB">
        <w:rPr>
          <w:i/>
          <w:sz w:val="22"/>
          <w:szCs w:val="22"/>
        </w:rPr>
        <w:t xml:space="preserve"> </w:t>
      </w:r>
    </w:p>
    <w:p w14:paraId="05FCC8D5" w14:textId="77777777" w:rsidR="00761996" w:rsidRPr="00FF15BB" w:rsidRDefault="00761996" w:rsidP="00761996">
      <w:pPr>
        <w:jc w:val="both"/>
        <w:rPr>
          <w:iCs/>
          <w:sz w:val="22"/>
          <w:szCs w:val="22"/>
        </w:rPr>
      </w:pPr>
      <w:r w:rsidRPr="00FF15BB">
        <w:rPr>
          <w:sz w:val="22"/>
          <w:szCs w:val="22"/>
        </w:rPr>
        <w:t xml:space="preserve">A 2011. évi CXCV. törvény az államháztartásról és a 368/2011 (XII.31.) Korm. rendelet az államháztartásról szóló törvény végrehajtásáról szóló szabályzók alapján egy szakfeladatot lát el. Ez a szakfeladat a következő: </w:t>
      </w:r>
    </w:p>
    <w:p w14:paraId="4DB1450E" w14:textId="77777777" w:rsidR="00761996" w:rsidRPr="00FF15BB" w:rsidRDefault="00761996" w:rsidP="00761996">
      <w:pPr>
        <w:numPr>
          <w:ilvl w:val="0"/>
          <w:numId w:val="1"/>
        </w:numPr>
        <w:jc w:val="both"/>
        <w:rPr>
          <w:i/>
          <w:sz w:val="22"/>
          <w:szCs w:val="22"/>
        </w:rPr>
      </w:pPr>
      <w:r w:rsidRPr="00FF15BB">
        <w:rPr>
          <w:i/>
          <w:sz w:val="22"/>
          <w:szCs w:val="22"/>
        </w:rPr>
        <w:t>Gazdasági ellátó szolgálat</w:t>
      </w:r>
    </w:p>
    <w:p w14:paraId="24B31456" w14:textId="77777777" w:rsidR="00761996" w:rsidRPr="00FF15BB" w:rsidRDefault="00761996" w:rsidP="00761996">
      <w:pPr>
        <w:ind w:left="644"/>
        <w:jc w:val="both"/>
        <w:rPr>
          <w:i/>
          <w:sz w:val="22"/>
          <w:szCs w:val="22"/>
        </w:rPr>
      </w:pPr>
    </w:p>
    <w:p w14:paraId="051FF073" w14:textId="77777777" w:rsidR="00761996" w:rsidRPr="00FF15BB" w:rsidRDefault="00761996" w:rsidP="00761996">
      <w:pPr>
        <w:jc w:val="both"/>
        <w:rPr>
          <w:sz w:val="22"/>
          <w:szCs w:val="22"/>
        </w:rPr>
      </w:pPr>
      <w:r w:rsidRPr="00FF15BB">
        <w:rPr>
          <w:bCs/>
          <w:sz w:val="22"/>
          <w:szCs w:val="22"/>
        </w:rPr>
        <w:t>A 2008. évi XLVI. törvény az élelmiszerláncról és hatósági felügyeletéről</w:t>
      </w:r>
      <w:r w:rsidRPr="00FF15BB">
        <w:rPr>
          <w:bCs/>
          <w:sz w:val="22"/>
          <w:szCs w:val="22"/>
          <w:vertAlign w:val="superscript"/>
        </w:rPr>
        <w:t xml:space="preserve"> </w:t>
      </w:r>
      <w:r w:rsidRPr="00FF15BB">
        <w:rPr>
          <w:sz w:val="22"/>
          <w:szCs w:val="22"/>
        </w:rPr>
        <w:t xml:space="preserve">és a </w:t>
      </w:r>
      <w:r w:rsidRPr="00FF15BB">
        <w:rPr>
          <w:bCs/>
          <w:sz w:val="22"/>
          <w:szCs w:val="22"/>
        </w:rPr>
        <w:t xml:space="preserve">62/2011. (VI. 30.) VM rendelet a vendéglátó-ipari termékek előállításának és forgalomba hozatalának élelmiszerbiztonsági feltételeiről </w:t>
      </w:r>
      <w:r w:rsidRPr="00FF15BB">
        <w:rPr>
          <w:sz w:val="22"/>
          <w:szCs w:val="22"/>
        </w:rPr>
        <w:t xml:space="preserve">szóló szabályzó alapján a következő feladatot látja el: </w:t>
      </w:r>
    </w:p>
    <w:p w14:paraId="35583103" w14:textId="77777777" w:rsidR="00761996" w:rsidRDefault="00761996" w:rsidP="00761996">
      <w:pPr>
        <w:numPr>
          <w:ilvl w:val="0"/>
          <w:numId w:val="1"/>
        </w:numPr>
        <w:jc w:val="both"/>
        <w:rPr>
          <w:i/>
          <w:sz w:val="22"/>
          <w:szCs w:val="22"/>
        </w:rPr>
      </w:pPr>
      <w:r w:rsidRPr="00FF15BB">
        <w:rPr>
          <w:i/>
          <w:sz w:val="22"/>
          <w:szCs w:val="22"/>
        </w:rPr>
        <w:t>Intézményi étkeztetési szolgálat</w:t>
      </w:r>
    </w:p>
    <w:p w14:paraId="135D13A3" w14:textId="77777777" w:rsidR="00761996" w:rsidRPr="00FF15BB" w:rsidRDefault="00761996" w:rsidP="00761996">
      <w:pPr>
        <w:ind w:left="644"/>
        <w:jc w:val="both"/>
        <w:rPr>
          <w:i/>
          <w:sz w:val="22"/>
          <w:szCs w:val="22"/>
        </w:rPr>
      </w:pPr>
    </w:p>
    <w:p w14:paraId="74C71BFE" w14:textId="77777777" w:rsidR="00761996" w:rsidRDefault="00761996"/>
    <w:p w14:paraId="1589DFEE" w14:textId="77777777" w:rsidR="00761996" w:rsidRPr="00FF15BB" w:rsidRDefault="00885968" w:rsidP="00761996">
      <w:pPr>
        <w:pStyle w:val="Cmsor2"/>
        <w:jc w:val="both"/>
        <w:rPr>
          <w:rFonts w:ascii="Times New Roman" w:hAnsi="Times New Roman"/>
          <w:b w:val="0"/>
          <w:i w:val="0"/>
          <w:sz w:val="22"/>
          <w:szCs w:val="22"/>
        </w:rPr>
      </w:pPr>
      <w:r>
        <w:rPr>
          <w:rFonts w:ascii="Times New Roman" w:hAnsi="Times New Roman"/>
          <w:b w:val="0"/>
          <w:i w:val="0"/>
          <w:sz w:val="22"/>
          <w:szCs w:val="22"/>
        </w:rPr>
        <w:lastRenderedPageBreak/>
        <w:t xml:space="preserve">A szakfeladatok szakmai </w:t>
      </w:r>
      <w:r w:rsidR="00761996" w:rsidRPr="00FF15BB">
        <w:rPr>
          <w:rFonts w:ascii="Times New Roman" w:hAnsi="Times New Roman"/>
          <w:b w:val="0"/>
          <w:i w:val="0"/>
          <w:sz w:val="22"/>
          <w:szCs w:val="22"/>
        </w:rPr>
        <w:t xml:space="preserve">egységekre/egységekbe osztva képezik az Intézmény szervezeti struktúráját. (1. számú ábra) Az egyes </w:t>
      </w:r>
      <w:r>
        <w:rPr>
          <w:rFonts w:ascii="Times New Roman" w:hAnsi="Times New Roman"/>
          <w:b w:val="0"/>
          <w:i w:val="0"/>
          <w:sz w:val="22"/>
          <w:szCs w:val="22"/>
        </w:rPr>
        <w:t>szakmai</w:t>
      </w:r>
      <w:r w:rsidR="00761996" w:rsidRPr="00FF15BB">
        <w:rPr>
          <w:rFonts w:ascii="Times New Roman" w:hAnsi="Times New Roman"/>
          <w:b w:val="0"/>
          <w:i w:val="0"/>
          <w:sz w:val="22"/>
          <w:szCs w:val="22"/>
        </w:rPr>
        <w:t xml:space="preserve"> egységek az egységen belül és az egységek közötti szoros együttműködésben végzik szakmai tevékenységüket, mindenkor a kompetenciahatárokat beta</w:t>
      </w:r>
      <w:r>
        <w:rPr>
          <w:rFonts w:ascii="Times New Roman" w:hAnsi="Times New Roman"/>
          <w:b w:val="0"/>
          <w:i w:val="0"/>
          <w:sz w:val="22"/>
          <w:szCs w:val="22"/>
        </w:rPr>
        <w:t xml:space="preserve">rtva. A szakmai </w:t>
      </w:r>
      <w:r w:rsidR="00761996" w:rsidRPr="00FF15BB">
        <w:rPr>
          <w:rFonts w:ascii="Times New Roman" w:hAnsi="Times New Roman"/>
          <w:b w:val="0"/>
          <w:i w:val="0"/>
          <w:sz w:val="22"/>
          <w:szCs w:val="22"/>
        </w:rPr>
        <w:t xml:space="preserve">egységek élén </w:t>
      </w:r>
      <w:r>
        <w:rPr>
          <w:rFonts w:ascii="Times New Roman" w:hAnsi="Times New Roman"/>
          <w:b w:val="0"/>
          <w:i w:val="0"/>
          <w:sz w:val="22"/>
          <w:szCs w:val="22"/>
        </w:rPr>
        <w:t>szakmai</w:t>
      </w:r>
      <w:r w:rsidR="002F0AF1">
        <w:rPr>
          <w:rFonts w:ascii="Times New Roman" w:hAnsi="Times New Roman"/>
          <w:b w:val="0"/>
          <w:i w:val="0"/>
          <w:sz w:val="22"/>
          <w:szCs w:val="22"/>
        </w:rPr>
        <w:t xml:space="preserve"> </w:t>
      </w:r>
      <w:r>
        <w:rPr>
          <w:rFonts w:ascii="Times New Roman" w:hAnsi="Times New Roman"/>
          <w:b w:val="0"/>
          <w:i w:val="0"/>
          <w:sz w:val="22"/>
          <w:szCs w:val="22"/>
        </w:rPr>
        <w:t>vezetők</w:t>
      </w:r>
      <w:r w:rsidR="00761996" w:rsidRPr="00FF15BB">
        <w:rPr>
          <w:rFonts w:ascii="Times New Roman" w:hAnsi="Times New Roman"/>
          <w:b w:val="0"/>
          <w:i w:val="0"/>
          <w:sz w:val="22"/>
          <w:szCs w:val="22"/>
        </w:rPr>
        <w:t xml:space="preserve"> állnak, akik az intézmény gyermekvédelmi és szociális igazgatási törvény alá tartozó szakfeladatokkal összefüggésben szervezik, irányítják és ellenőrzik a szakmai munkát. Az Intézményen belüli kommunikációról a Kommunikációs útvonalterv szabályzat rendelkezik. </w:t>
      </w:r>
    </w:p>
    <w:p w14:paraId="65605C4A" w14:textId="77777777" w:rsidR="00761996" w:rsidRPr="009C23E6" w:rsidRDefault="00761996" w:rsidP="00761996"/>
    <w:p w14:paraId="3CC170E1" w14:textId="77777777" w:rsidR="00761996" w:rsidRDefault="00761996" w:rsidP="00761996">
      <w:pPr>
        <w:jc w:val="both"/>
      </w:pPr>
    </w:p>
    <w:p w14:paraId="64143417" w14:textId="77777777" w:rsidR="00761996" w:rsidRDefault="00761996" w:rsidP="00761996">
      <w:pPr>
        <w:jc w:val="center"/>
      </w:pPr>
      <w:r>
        <w:t>1. számú ábra</w:t>
      </w:r>
    </w:p>
    <w:p w14:paraId="761F33B7" w14:textId="77777777" w:rsidR="00761996" w:rsidRDefault="005662A4" w:rsidP="00761996">
      <w:pPr>
        <w:jc w:val="both"/>
        <w:rPr>
          <w:b/>
          <w:color w:val="FF0000"/>
          <w:u w:val="single"/>
        </w:rPr>
      </w:pPr>
      <w:r>
        <w:rPr>
          <w:noProof/>
          <w:sz w:val="22"/>
          <w:szCs w:val="22"/>
        </w:rPr>
        <mc:AlternateContent>
          <mc:Choice Requires="wps">
            <w:drawing>
              <wp:anchor distT="0" distB="0" distL="114300" distR="114300" simplePos="0" relativeHeight="251658240" behindDoc="0" locked="0" layoutInCell="1" allowOverlap="1" wp14:anchorId="7E49E989" wp14:editId="7491330A">
                <wp:simplePos x="0" y="0"/>
                <wp:positionH relativeFrom="column">
                  <wp:posOffset>2176780</wp:posOffset>
                </wp:positionH>
                <wp:positionV relativeFrom="paragraph">
                  <wp:posOffset>122555</wp:posOffset>
                </wp:positionV>
                <wp:extent cx="1905000" cy="523875"/>
                <wp:effectExtent l="5080" t="8255" r="13970" b="1079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23875"/>
                        </a:xfrm>
                        <a:prstGeom prst="rect">
                          <a:avLst/>
                        </a:prstGeom>
                        <a:solidFill>
                          <a:srgbClr val="FFFFFF"/>
                        </a:solidFill>
                        <a:ln w="9525">
                          <a:solidFill>
                            <a:srgbClr val="000000"/>
                          </a:solidFill>
                          <a:miter lim="800000"/>
                          <a:headEnd/>
                          <a:tailEnd/>
                        </a:ln>
                      </wps:spPr>
                      <wps:txbx>
                        <w:txbxContent>
                          <w:p w14:paraId="383D0757" w14:textId="77777777" w:rsidR="005D75F8" w:rsidRDefault="005D75F8" w:rsidP="005D75F8">
                            <w:r>
                              <w:t>INTÉZMÉNYVEZETŐ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9E989" id="_x0000_t202" coordsize="21600,21600" o:spt="202" path="m,l,21600r21600,l21600,xe">
                <v:stroke joinstyle="miter"/>
                <v:path gradientshapeok="t" o:connecttype="rect"/>
              </v:shapetype>
              <v:shape id="Text Box 17" o:spid="_x0000_s1026" type="#_x0000_t202" style="position:absolute;left:0;text-align:left;margin-left:171.4pt;margin-top:9.65pt;width:150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">
                <v:textbox>
                  <w:txbxContent>
                    <w:p w14:paraId="383D0757" w14:textId="77777777" w:rsidR="005D75F8" w:rsidRDefault="005D75F8" w:rsidP="005D75F8">
                      <w:r>
                        <w:t>INTÉZMÉNYVEZETŐ</w:t>
                      </w:r>
                    </w:p>
                  </w:txbxContent>
                </v:textbox>
              </v:shape>
            </w:pict>
          </mc:Fallback>
        </mc:AlternateContent>
      </w:r>
    </w:p>
    <w:p w14:paraId="260FD9C2" w14:textId="77777777" w:rsidR="00761996" w:rsidRPr="00906E2A" w:rsidRDefault="005662A4" w:rsidP="00761996">
      <w:pPr>
        <w:widowControl w:val="0"/>
        <w:tabs>
          <w:tab w:val="center" w:pos="4896"/>
          <w:tab w:val="right" w:pos="9432"/>
        </w:tabs>
        <w:autoSpaceDE w:val="0"/>
        <w:autoSpaceDN w:val="0"/>
        <w:adjustRightInd w:val="0"/>
        <w:ind w:firstLine="360"/>
        <w:jc w:val="both"/>
      </w:pPr>
      <w:r>
        <w:rPr>
          <w:noProof/>
        </w:rPr>
        <mc:AlternateContent>
          <mc:Choice Requires="wps">
            <w:drawing>
              <wp:anchor distT="0" distB="0" distL="114300" distR="114300" simplePos="0" relativeHeight="251676672" behindDoc="0" locked="0" layoutInCell="1" allowOverlap="1" wp14:anchorId="015FF3A8" wp14:editId="59133298">
                <wp:simplePos x="0" y="0"/>
                <wp:positionH relativeFrom="column">
                  <wp:posOffset>4081780</wp:posOffset>
                </wp:positionH>
                <wp:positionV relativeFrom="paragraph">
                  <wp:posOffset>145415</wp:posOffset>
                </wp:positionV>
                <wp:extent cx="885825" cy="1123950"/>
                <wp:effectExtent l="5080" t="12065" r="13970" b="698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1123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D9BC0" id="Line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pt,11.45pt" to="391.1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"/>
            </w:pict>
          </mc:Fallback>
        </mc:AlternateContent>
      </w:r>
      <w:r>
        <w:rPr>
          <w:noProof/>
        </w:rPr>
        <mc:AlternateContent>
          <mc:Choice Requires="wps">
            <w:drawing>
              <wp:anchor distT="0" distB="0" distL="114300" distR="114300" simplePos="0" relativeHeight="251675648" behindDoc="0" locked="0" layoutInCell="1" allowOverlap="1" wp14:anchorId="5088E4C2" wp14:editId="2EBCCF3A">
                <wp:simplePos x="0" y="0"/>
                <wp:positionH relativeFrom="column">
                  <wp:posOffset>4081780</wp:posOffset>
                </wp:positionH>
                <wp:positionV relativeFrom="paragraph">
                  <wp:posOffset>61595</wp:posOffset>
                </wp:positionV>
                <wp:extent cx="1371600" cy="409575"/>
                <wp:effectExtent l="5080" t="13970" r="13970" b="508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D3783" id="Line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pt,4.85pt" to="429.4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"/>
            </w:pict>
          </mc:Fallback>
        </mc:AlternateContent>
      </w:r>
      <w:r>
        <w:rPr>
          <w:noProof/>
        </w:rPr>
        <mc:AlternateContent>
          <mc:Choice Requires="wps">
            <w:drawing>
              <wp:anchor distT="0" distB="0" distL="114300" distR="114300" simplePos="0" relativeHeight="251669504" behindDoc="0" locked="0" layoutInCell="1" allowOverlap="1" wp14:anchorId="1C66BB5D" wp14:editId="2C2EA9B7">
                <wp:simplePos x="0" y="0"/>
                <wp:positionH relativeFrom="column">
                  <wp:posOffset>805180</wp:posOffset>
                </wp:positionH>
                <wp:positionV relativeFrom="paragraph">
                  <wp:posOffset>145415</wp:posOffset>
                </wp:positionV>
                <wp:extent cx="1371600" cy="266700"/>
                <wp:effectExtent l="5080" t="12065" r="13970" b="6985"/>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8933" id="Line 2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1.45pt" to="171.4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"/>
            </w:pict>
          </mc:Fallback>
        </mc:AlternateContent>
      </w:r>
    </w:p>
    <w:p w14:paraId="4921BF11" w14:textId="77777777" w:rsidR="00761996" w:rsidRDefault="005662A4" w:rsidP="00761996">
      <w:pPr>
        <w:rPr>
          <w:sz w:val="22"/>
          <w:szCs w:val="22"/>
        </w:rPr>
      </w:pPr>
      <w:r>
        <w:rPr>
          <w:noProof/>
        </w:rPr>
        <mc:AlternateContent>
          <mc:Choice Requires="wps">
            <w:drawing>
              <wp:anchor distT="0" distB="0" distL="114300" distR="114300" simplePos="0" relativeHeight="251677696" behindDoc="0" locked="0" layoutInCell="1" allowOverlap="1" wp14:anchorId="15319D89" wp14:editId="2B755242">
                <wp:simplePos x="0" y="0"/>
                <wp:positionH relativeFrom="column">
                  <wp:posOffset>4081780</wp:posOffset>
                </wp:positionH>
                <wp:positionV relativeFrom="paragraph">
                  <wp:posOffset>114935</wp:posOffset>
                </wp:positionV>
                <wp:extent cx="1000125" cy="1876425"/>
                <wp:effectExtent l="5080" t="10160" r="13970" b="889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876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674D6" id="Line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pt,9.05pt" to="400.1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"/>
            </w:pict>
          </mc:Fallback>
        </mc:AlternateContent>
      </w:r>
      <w:r>
        <w:rPr>
          <w:noProof/>
        </w:rPr>
        <mc:AlternateContent>
          <mc:Choice Requires="wps">
            <w:drawing>
              <wp:anchor distT="0" distB="0" distL="114300" distR="114300" simplePos="0" relativeHeight="251670528" behindDoc="0" locked="0" layoutInCell="1" allowOverlap="1" wp14:anchorId="4EE17E60" wp14:editId="3BB9FEE5">
                <wp:simplePos x="0" y="0"/>
                <wp:positionH relativeFrom="column">
                  <wp:posOffset>1024255</wp:posOffset>
                </wp:positionH>
                <wp:positionV relativeFrom="paragraph">
                  <wp:posOffset>114935</wp:posOffset>
                </wp:positionV>
                <wp:extent cx="1152525" cy="1381125"/>
                <wp:effectExtent l="5080" t="10160" r="13970" b="889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138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AB90" id="Line 2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9.05pt" to="171.4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"/>
            </w:pict>
          </mc:Fallback>
        </mc:AlternateContent>
      </w:r>
    </w:p>
    <w:p w14:paraId="2EABD5FB" w14:textId="77777777" w:rsidR="00761996" w:rsidRDefault="005662A4" w:rsidP="00761996">
      <w:r>
        <w:rPr>
          <w:b/>
          <w:i/>
          <w:noProof/>
          <w:sz w:val="22"/>
          <w:szCs w:val="22"/>
        </w:rPr>
        <mc:AlternateContent>
          <mc:Choice Requires="wps">
            <w:drawing>
              <wp:anchor distT="0" distB="0" distL="114300" distR="114300" simplePos="0" relativeHeight="251678720" behindDoc="0" locked="0" layoutInCell="1" allowOverlap="1" wp14:anchorId="69745EBF" wp14:editId="3063B123">
                <wp:simplePos x="0" y="0"/>
                <wp:positionH relativeFrom="column">
                  <wp:posOffset>4015105</wp:posOffset>
                </wp:positionH>
                <wp:positionV relativeFrom="paragraph">
                  <wp:posOffset>135255</wp:posOffset>
                </wp:positionV>
                <wp:extent cx="771525" cy="2497455"/>
                <wp:effectExtent l="5080" t="11430" r="13970" b="5715"/>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2497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2AFD6" id="Line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5pt,10.65pt" to="376.9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"/>
            </w:pict>
          </mc:Fallback>
        </mc:AlternateContent>
      </w:r>
      <w:r>
        <w:rPr>
          <w:noProof/>
        </w:rPr>
        <mc:AlternateContent>
          <mc:Choice Requires="wps">
            <w:drawing>
              <wp:anchor distT="0" distB="0" distL="114300" distR="114300" simplePos="0" relativeHeight="251672576" behindDoc="0" locked="0" layoutInCell="1" allowOverlap="1" wp14:anchorId="7B8F46D4" wp14:editId="429D3F48">
                <wp:simplePos x="0" y="0"/>
                <wp:positionH relativeFrom="column">
                  <wp:posOffset>2948305</wp:posOffset>
                </wp:positionH>
                <wp:positionV relativeFrom="paragraph">
                  <wp:posOffset>135255</wp:posOffset>
                </wp:positionV>
                <wp:extent cx="0" cy="390525"/>
                <wp:effectExtent l="5080" t="11430" r="13970" b="762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1C60F"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5pt,10.65pt" to="23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"/>
            </w:pict>
          </mc:Fallback>
        </mc:AlternateContent>
      </w:r>
      <w:r>
        <w:rPr>
          <w:noProof/>
        </w:rPr>
        <mc:AlternateContent>
          <mc:Choice Requires="wps">
            <w:drawing>
              <wp:anchor distT="0" distB="0" distL="114300" distR="114300" simplePos="0" relativeHeight="251673600" behindDoc="0" locked="0" layoutInCell="1" allowOverlap="1" wp14:anchorId="25918832" wp14:editId="5B22B43D">
                <wp:simplePos x="0" y="0"/>
                <wp:positionH relativeFrom="column">
                  <wp:posOffset>2567305</wp:posOffset>
                </wp:positionH>
                <wp:positionV relativeFrom="paragraph">
                  <wp:posOffset>135255</wp:posOffset>
                </wp:positionV>
                <wp:extent cx="85725" cy="1200150"/>
                <wp:effectExtent l="5080" t="11430" r="13970" b="762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200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86A41" id="Line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5pt,10.65pt" to="208.9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"/>
            </w:pict>
          </mc:Fallback>
        </mc:AlternateContent>
      </w:r>
      <w:r>
        <w:rPr>
          <w:noProof/>
        </w:rPr>
        <mc:AlternateContent>
          <mc:Choice Requires="wps">
            <w:drawing>
              <wp:anchor distT="0" distB="0" distL="114300" distR="114300" simplePos="0" relativeHeight="251671552" behindDoc="0" locked="0" layoutInCell="1" allowOverlap="1" wp14:anchorId="5D696C56" wp14:editId="306E19D3">
                <wp:simplePos x="0" y="0"/>
                <wp:positionH relativeFrom="column">
                  <wp:posOffset>1233805</wp:posOffset>
                </wp:positionH>
                <wp:positionV relativeFrom="paragraph">
                  <wp:posOffset>135255</wp:posOffset>
                </wp:positionV>
                <wp:extent cx="942975" cy="2219325"/>
                <wp:effectExtent l="5080" t="11430" r="13970" b="762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221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C3E3D" id="Line 3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10.65pt" to="171.4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"/>
            </w:pict>
          </mc:Fallback>
        </mc:AlternateContent>
      </w:r>
      <w:r>
        <w:rPr>
          <w:noProof/>
        </w:rPr>
        <mc:AlternateContent>
          <mc:Choice Requires="wps">
            <w:drawing>
              <wp:anchor distT="0" distB="0" distL="114300" distR="114300" simplePos="0" relativeHeight="251659264" behindDoc="0" locked="0" layoutInCell="1" allowOverlap="1" wp14:anchorId="0AE193CA" wp14:editId="0AEF6196">
                <wp:simplePos x="0" y="0"/>
                <wp:positionH relativeFrom="column">
                  <wp:posOffset>-737870</wp:posOffset>
                </wp:positionH>
                <wp:positionV relativeFrom="paragraph">
                  <wp:posOffset>76200</wp:posOffset>
                </wp:positionV>
                <wp:extent cx="1762125" cy="1171575"/>
                <wp:effectExtent l="5080" t="9525" r="13970"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71575"/>
                        </a:xfrm>
                        <a:prstGeom prst="rect">
                          <a:avLst/>
                        </a:prstGeom>
                        <a:solidFill>
                          <a:srgbClr val="FFFFFF"/>
                        </a:solidFill>
                        <a:ln w="9525">
                          <a:solidFill>
                            <a:srgbClr val="000000"/>
                          </a:solidFill>
                          <a:miter lim="800000"/>
                          <a:headEnd/>
                          <a:tailEnd/>
                        </a:ln>
                      </wps:spPr>
                      <wps:txbx>
                        <w:txbxContent>
                          <w:p w14:paraId="387B320A" w14:textId="77777777" w:rsidR="005D75F8" w:rsidRPr="00D72CB9" w:rsidRDefault="005D75F8" w:rsidP="005D75F8">
                            <w:pPr>
                              <w:jc w:val="center"/>
                              <w:rPr>
                                <w:b/>
                                <w:bCs/>
                                <w:sz w:val="20"/>
                              </w:rPr>
                            </w:pPr>
                            <w:r w:rsidRPr="00D72CB9">
                              <w:rPr>
                                <w:bCs/>
                                <w:sz w:val="20"/>
                              </w:rPr>
                              <w:t>Nappali Gondozási Szolgálat</w:t>
                            </w:r>
                          </w:p>
                          <w:p w14:paraId="693B6C18" w14:textId="77777777" w:rsidR="005D75F8" w:rsidRPr="00D72CB9" w:rsidRDefault="005D75F8" w:rsidP="005D75F8">
                            <w:pPr>
                              <w:numPr>
                                <w:ilvl w:val="0"/>
                                <w:numId w:val="23"/>
                              </w:numPr>
                              <w:rPr>
                                <w:sz w:val="20"/>
                              </w:rPr>
                            </w:pPr>
                            <w:r w:rsidRPr="00D72CB9">
                              <w:rPr>
                                <w:sz w:val="20"/>
                              </w:rPr>
                              <w:t>Szociális étkeztetés</w:t>
                            </w:r>
                          </w:p>
                          <w:p w14:paraId="27AEB2FB" w14:textId="77777777" w:rsidR="005D75F8" w:rsidRPr="00D72CB9" w:rsidRDefault="005D75F8" w:rsidP="005D75F8">
                            <w:pPr>
                              <w:numPr>
                                <w:ilvl w:val="0"/>
                                <w:numId w:val="23"/>
                              </w:numPr>
                              <w:rPr>
                                <w:sz w:val="20"/>
                              </w:rPr>
                            </w:pPr>
                            <w:r w:rsidRPr="00D72CB9">
                              <w:rPr>
                                <w:sz w:val="20"/>
                              </w:rPr>
                              <w:t>Házi segítségnyújtás</w:t>
                            </w:r>
                          </w:p>
                          <w:p w14:paraId="74150DFD" w14:textId="77777777" w:rsidR="005D75F8" w:rsidRPr="00D72CB9" w:rsidRDefault="005D75F8" w:rsidP="005D75F8">
                            <w:pPr>
                              <w:numPr>
                                <w:ilvl w:val="0"/>
                                <w:numId w:val="23"/>
                              </w:numPr>
                              <w:rPr>
                                <w:sz w:val="20"/>
                              </w:rPr>
                            </w:pPr>
                            <w:r w:rsidRPr="00D72CB9">
                              <w:rPr>
                                <w:sz w:val="20"/>
                              </w:rPr>
                              <w:t>Jelzőrendszeres házi segítségnyújtás</w:t>
                            </w:r>
                          </w:p>
                          <w:p w14:paraId="66C695B3" w14:textId="77777777" w:rsidR="005D75F8" w:rsidRPr="00D72CB9" w:rsidRDefault="005D75F8" w:rsidP="005D75F8">
                            <w:pPr>
                              <w:numPr>
                                <w:ilvl w:val="0"/>
                                <w:numId w:val="23"/>
                              </w:numPr>
                              <w:rPr>
                                <w:sz w:val="20"/>
                              </w:rPr>
                            </w:pPr>
                            <w:r>
                              <w:rPr>
                                <w:sz w:val="20"/>
                              </w:rPr>
                              <w:t>I.- II.</w:t>
                            </w:r>
                            <w:r w:rsidRPr="00D72CB9">
                              <w:rPr>
                                <w:sz w:val="20"/>
                              </w:rPr>
                              <w:t xml:space="preserve"> Idősek</w:t>
                            </w:r>
                            <w:r w:rsidRPr="00D72CB9">
                              <w:rPr>
                                <w:bCs/>
                                <w:sz w:val="20"/>
                              </w:rPr>
                              <w:t xml:space="preserve"> Klubja</w:t>
                            </w:r>
                          </w:p>
                          <w:p w14:paraId="6B69D85B" w14:textId="77777777" w:rsidR="005D75F8" w:rsidRPr="00D72CB9" w:rsidRDefault="005D75F8" w:rsidP="005D75F8">
                            <w:pPr>
                              <w:numPr>
                                <w:ilvl w:val="0"/>
                                <w:numId w:val="23"/>
                              </w:numPr>
                              <w:rPr>
                                <w:sz w:val="20"/>
                              </w:rPr>
                            </w:pPr>
                            <w:r w:rsidRPr="00D72CB9">
                              <w:rPr>
                                <w:sz w:val="20"/>
                              </w:rPr>
                              <w:t>Tanyagondnok</w:t>
                            </w:r>
                          </w:p>
                          <w:p w14:paraId="569DFD37" w14:textId="77777777" w:rsidR="005D75F8" w:rsidRDefault="005D75F8" w:rsidP="005D7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93CA" id="Text Box 18" o:spid="_x0000_s1027" type="#_x0000_t202" style="position:absolute;margin-left:-58.1pt;margin-top:6pt;width:138.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">
                <v:textbox>
                  <w:txbxContent>
                    <w:p w14:paraId="387B320A" w14:textId="77777777" w:rsidR="005D75F8" w:rsidRPr="00D72CB9" w:rsidRDefault="005D75F8" w:rsidP="005D75F8">
                      <w:pPr>
                        <w:jc w:val="center"/>
                        <w:rPr>
                          <w:b/>
                          <w:bCs/>
                          <w:sz w:val="20"/>
                        </w:rPr>
                      </w:pPr>
                      <w:r w:rsidRPr="00D72CB9">
                        <w:rPr>
                          <w:bCs/>
                          <w:sz w:val="20"/>
                        </w:rPr>
                        <w:t>Nappali Gondozási Szolgálat</w:t>
                      </w:r>
                    </w:p>
                    <w:p w14:paraId="693B6C18" w14:textId="77777777" w:rsidR="005D75F8" w:rsidRPr="00D72CB9" w:rsidRDefault="005D75F8" w:rsidP="005D75F8">
                      <w:pPr>
                        <w:numPr>
                          <w:ilvl w:val="0"/>
                          <w:numId w:val="23"/>
                        </w:numPr>
                        <w:rPr>
                          <w:sz w:val="20"/>
                        </w:rPr>
                      </w:pPr>
                      <w:r w:rsidRPr="00D72CB9">
                        <w:rPr>
                          <w:sz w:val="20"/>
                        </w:rPr>
                        <w:t>Szociális étkeztetés</w:t>
                      </w:r>
                    </w:p>
                    <w:p w14:paraId="27AEB2FB" w14:textId="77777777" w:rsidR="005D75F8" w:rsidRPr="00D72CB9" w:rsidRDefault="005D75F8" w:rsidP="005D75F8">
                      <w:pPr>
                        <w:numPr>
                          <w:ilvl w:val="0"/>
                          <w:numId w:val="23"/>
                        </w:numPr>
                        <w:rPr>
                          <w:sz w:val="20"/>
                        </w:rPr>
                      </w:pPr>
                      <w:r w:rsidRPr="00D72CB9">
                        <w:rPr>
                          <w:sz w:val="20"/>
                        </w:rPr>
                        <w:t>Házi segítségnyújtás</w:t>
                      </w:r>
                    </w:p>
                    <w:p w14:paraId="74150DFD" w14:textId="77777777" w:rsidR="005D75F8" w:rsidRPr="00D72CB9" w:rsidRDefault="005D75F8" w:rsidP="005D75F8">
                      <w:pPr>
                        <w:numPr>
                          <w:ilvl w:val="0"/>
                          <w:numId w:val="23"/>
                        </w:numPr>
                        <w:rPr>
                          <w:sz w:val="20"/>
                        </w:rPr>
                      </w:pPr>
                      <w:r w:rsidRPr="00D72CB9">
                        <w:rPr>
                          <w:sz w:val="20"/>
                        </w:rPr>
                        <w:t>Jelzőrendszeres házi segítségnyújtás</w:t>
                      </w:r>
                    </w:p>
                    <w:p w14:paraId="66C695B3" w14:textId="77777777" w:rsidR="005D75F8" w:rsidRPr="00D72CB9" w:rsidRDefault="005D75F8" w:rsidP="005D75F8">
                      <w:pPr>
                        <w:numPr>
                          <w:ilvl w:val="0"/>
                          <w:numId w:val="23"/>
                        </w:numPr>
                        <w:rPr>
                          <w:sz w:val="20"/>
                        </w:rPr>
                      </w:pPr>
                      <w:r>
                        <w:rPr>
                          <w:sz w:val="20"/>
                        </w:rPr>
                        <w:t>I.- II.</w:t>
                      </w:r>
                      <w:r w:rsidRPr="00D72CB9">
                        <w:rPr>
                          <w:sz w:val="20"/>
                        </w:rPr>
                        <w:t xml:space="preserve"> Idősek</w:t>
                      </w:r>
                      <w:r w:rsidRPr="00D72CB9">
                        <w:rPr>
                          <w:bCs/>
                          <w:sz w:val="20"/>
                        </w:rPr>
                        <w:t xml:space="preserve"> Klubja</w:t>
                      </w:r>
                    </w:p>
                    <w:p w14:paraId="6B69D85B" w14:textId="77777777" w:rsidR="005D75F8" w:rsidRPr="00D72CB9" w:rsidRDefault="005D75F8" w:rsidP="005D75F8">
                      <w:pPr>
                        <w:numPr>
                          <w:ilvl w:val="0"/>
                          <w:numId w:val="23"/>
                        </w:numPr>
                        <w:rPr>
                          <w:sz w:val="20"/>
                        </w:rPr>
                      </w:pPr>
                      <w:r w:rsidRPr="00D72CB9">
                        <w:rPr>
                          <w:sz w:val="20"/>
                        </w:rPr>
                        <w:t>Tanyagondnok</w:t>
                      </w:r>
                    </w:p>
                    <w:p w14:paraId="569DFD37" w14:textId="77777777" w:rsidR="005D75F8" w:rsidRDefault="005D75F8" w:rsidP="005D75F8"/>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C7F699F" wp14:editId="5F03C018">
                <wp:simplePos x="0" y="0"/>
                <wp:positionH relativeFrom="column">
                  <wp:posOffset>4834255</wp:posOffset>
                </wp:positionH>
                <wp:positionV relativeFrom="paragraph">
                  <wp:posOffset>135255</wp:posOffset>
                </wp:positionV>
                <wp:extent cx="1543050" cy="523875"/>
                <wp:effectExtent l="5080" t="11430" r="13970" b="762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23875"/>
                        </a:xfrm>
                        <a:prstGeom prst="rect">
                          <a:avLst/>
                        </a:prstGeom>
                        <a:solidFill>
                          <a:srgbClr val="FFFFFF"/>
                        </a:solidFill>
                        <a:ln w="9525">
                          <a:solidFill>
                            <a:srgbClr val="000000"/>
                          </a:solidFill>
                          <a:miter lim="800000"/>
                          <a:headEnd/>
                          <a:tailEnd/>
                        </a:ln>
                      </wps:spPr>
                      <wps:txbx>
                        <w:txbxContent>
                          <w:p w14:paraId="7BCF4D10" w14:textId="77777777" w:rsidR="002508A3" w:rsidRDefault="002508A3" w:rsidP="002508A3">
                            <w:pPr>
                              <w:jc w:val="center"/>
                            </w:pPr>
                            <w:r>
                              <w:t>Gazdasági Ellátó Szolgálat</w:t>
                            </w:r>
                          </w:p>
                          <w:p w14:paraId="5ACC4E61" w14:textId="77777777" w:rsidR="002508A3" w:rsidRDefault="002508A3" w:rsidP="00250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699F" id="Text Box 24" o:spid="_x0000_s1028" type="#_x0000_t202" style="position:absolute;margin-left:380.65pt;margin-top:10.65pt;width:121.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">
                <v:textbox>
                  <w:txbxContent>
                    <w:p w14:paraId="7BCF4D10" w14:textId="77777777" w:rsidR="002508A3" w:rsidRDefault="002508A3" w:rsidP="002508A3">
                      <w:pPr>
                        <w:jc w:val="center"/>
                      </w:pPr>
                      <w:r>
                        <w:t>Gazdasági Ellátó Szolgálat</w:t>
                      </w:r>
                    </w:p>
                    <w:p w14:paraId="5ACC4E61" w14:textId="77777777" w:rsidR="002508A3" w:rsidRDefault="002508A3" w:rsidP="002508A3"/>
                  </w:txbxContent>
                </v:textbox>
              </v:shape>
            </w:pict>
          </mc:Fallback>
        </mc:AlternateContent>
      </w:r>
    </w:p>
    <w:p w14:paraId="113CB9C1" w14:textId="77777777" w:rsidR="00761996" w:rsidRDefault="00761996" w:rsidP="00761996"/>
    <w:p w14:paraId="61AEE419" w14:textId="77777777" w:rsidR="00761996" w:rsidRDefault="00761996" w:rsidP="00761996"/>
    <w:p w14:paraId="0D717BC3" w14:textId="77777777" w:rsidR="00761996" w:rsidRDefault="005662A4" w:rsidP="00761996">
      <w:r>
        <w:rPr>
          <w:noProof/>
        </w:rPr>
        <mc:AlternateContent>
          <mc:Choice Requires="wps">
            <w:drawing>
              <wp:anchor distT="0" distB="0" distL="114300" distR="114300" simplePos="0" relativeHeight="251662336" behindDoc="0" locked="0" layoutInCell="1" allowOverlap="1" wp14:anchorId="2DED2F90" wp14:editId="7F466ECA">
                <wp:simplePos x="0" y="0"/>
                <wp:positionH relativeFrom="column">
                  <wp:posOffset>2653030</wp:posOffset>
                </wp:positionH>
                <wp:positionV relativeFrom="paragraph">
                  <wp:posOffset>0</wp:posOffset>
                </wp:positionV>
                <wp:extent cx="1362075" cy="466725"/>
                <wp:effectExtent l="5080" t="9525" r="13970" b="952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66725"/>
                        </a:xfrm>
                        <a:prstGeom prst="rect">
                          <a:avLst/>
                        </a:prstGeom>
                        <a:solidFill>
                          <a:srgbClr val="FFFFFF"/>
                        </a:solidFill>
                        <a:ln w="9525">
                          <a:solidFill>
                            <a:srgbClr val="000000"/>
                          </a:solidFill>
                          <a:miter lim="800000"/>
                          <a:headEnd/>
                          <a:tailEnd/>
                        </a:ln>
                      </wps:spPr>
                      <wps:txbx>
                        <w:txbxContent>
                          <w:p w14:paraId="59602728" w14:textId="77777777" w:rsidR="005D75F8" w:rsidRDefault="005D75F8" w:rsidP="005D75F8">
                            <w:pPr>
                              <w:jc w:val="center"/>
                            </w:pPr>
                            <w:r>
                              <w:t>Intézményvezető helyettes</w:t>
                            </w:r>
                          </w:p>
                          <w:p w14:paraId="58CB138E" w14:textId="77777777" w:rsidR="005D75F8" w:rsidRPr="00141F2E" w:rsidRDefault="005D75F8" w:rsidP="005D7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2F90" id="Text Box 21" o:spid="_x0000_s1029" type="#_x0000_t202" style="position:absolute;margin-left:208.9pt;margin-top:0;width:107.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">
                <v:textbox>
                  <w:txbxContent>
                    <w:p w14:paraId="59602728" w14:textId="77777777" w:rsidR="005D75F8" w:rsidRDefault="005D75F8" w:rsidP="005D75F8">
                      <w:pPr>
                        <w:jc w:val="center"/>
                      </w:pPr>
                      <w:r>
                        <w:t>Intézményvezető helyettes</w:t>
                      </w:r>
                    </w:p>
                    <w:p w14:paraId="58CB138E" w14:textId="77777777" w:rsidR="005D75F8" w:rsidRPr="00141F2E" w:rsidRDefault="005D75F8" w:rsidP="005D75F8"/>
                  </w:txbxContent>
                </v:textbox>
              </v:shape>
            </w:pict>
          </mc:Fallback>
        </mc:AlternateContent>
      </w:r>
    </w:p>
    <w:p w14:paraId="55A591CC" w14:textId="77777777" w:rsidR="00761996" w:rsidRDefault="00761996" w:rsidP="00761996"/>
    <w:p w14:paraId="4BD73486" w14:textId="77777777" w:rsidR="00761996" w:rsidRDefault="005662A4">
      <w:r>
        <w:rPr>
          <w:noProof/>
        </w:rPr>
        <mc:AlternateContent>
          <mc:Choice Requires="wps">
            <w:drawing>
              <wp:anchor distT="0" distB="0" distL="114300" distR="114300" simplePos="0" relativeHeight="251666432" behindDoc="0" locked="0" layoutInCell="1" allowOverlap="1" wp14:anchorId="4C154686" wp14:editId="673F685B">
                <wp:simplePos x="0" y="0"/>
                <wp:positionH relativeFrom="column">
                  <wp:posOffset>4900930</wp:posOffset>
                </wp:positionH>
                <wp:positionV relativeFrom="paragraph">
                  <wp:posOffset>57150</wp:posOffset>
                </wp:positionV>
                <wp:extent cx="1543050" cy="600075"/>
                <wp:effectExtent l="5080" t="9525" r="13970" b="952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00075"/>
                        </a:xfrm>
                        <a:prstGeom prst="rect">
                          <a:avLst/>
                        </a:prstGeom>
                        <a:solidFill>
                          <a:srgbClr val="FFFFFF"/>
                        </a:solidFill>
                        <a:ln w="9525">
                          <a:solidFill>
                            <a:srgbClr val="000000"/>
                          </a:solidFill>
                          <a:miter lim="800000"/>
                          <a:headEnd/>
                          <a:tailEnd/>
                        </a:ln>
                      </wps:spPr>
                      <wps:txbx>
                        <w:txbxContent>
                          <w:p w14:paraId="5901ADD9" w14:textId="77777777" w:rsidR="002508A3" w:rsidRDefault="002508A3" w:rsidP="002508A3">
                            <w:pPr>
                              <w:jc w:val="center"/>
                            </w:pPr>
                            <w:r>
                              <w:t>Intézményi Étkeztetési Szolgálat</w:t>
                            </w:r>
                          </w:p>
                          <w:p w14:paraId="30773042" w14:textId="77777777" w:rsidR="002508A3" w:rsidRDefault="002508A3" w:rsidP="00250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54686" id="Text Box 25" o:spid="_x0000_s1030" type="#_x0000_t202" style="position:absolute;margin-left:385.9pt;margin-top:4.5pt;width:121.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">
                <v:textbox>
                  <w:txbxContent>
                    <w:p w14:paraId="5901ADD9" w14:textId="77777777" w:rsidR="002508A3" w:rsidRDefault="002508A3" w:rsidP="002508A3">
                      <w:pPr>
                        <w:jc w:val="center"/>
                      </w:pPr>
                      <w:r>
                        <w:t>Intézményi Étkeztetési Szolgálat</w:t>
                      </w:r>
                    </w:p>
                    <w:p w14:paraId="30773042" w14:textId="77777777" w:rsidR="002508A3" w:rsidRDefault="002508A3" w:rsidP="002508A3"/>
                  </w:txbxContent>
                </v:textbox>
              </v:shape>
            </w:pict>
          </mc:Fallback>
        </mc:AlternateContent>
      </w:r>
    </w:p>
    <w:p w14:paraId="1A06C45C" w14:textId="77777777" w:rsidR="00761996" w:rsidRDefault="00761996"/>
    <w:p w14:paraId="10A7C26F" w14:textId="77777777" w:rsidR="005D75F8" w:rsidRDefault="005662A4">
      <w:r>
        <w:rPr>
          <w:noProof/>
        </w:rPr>
        <mc:AlternateContent>
          <mc:Choice Requires="wps">
            <w:drawing>
              <wp:anchor distT="0" distB="0" distL="114300" distR="114300" simplePos="0" relativeHeight="251663360" behindDoc="0" locked="0" layoutInCell="1" allowOverlap="1" wp14:anchorId="0693578F" wp14:editId="5D92BD06">
                <wp:simplePos x="0" y="0"/>
                <wp:positionH relativeFrom="column">
                  <wp:posOffset>2300605</wp:posOffset>
                </wp:positionH>
                <wp:positionV relativeFrom="paragraph">
                  <wp:posOffset>144780</wp:posOffset>
                </wp:positionV>
                <wp:extent cx="1647825" cy="1087755"/>
                <wp:effectExtent l="5080" t="11430" r="13970" b="571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87755"/>
                        </a:xfrm>
                        <a:prstGeom prst="rect">
                          <a:avLst/>
                        </a:prstGeom>
                        <a:solidFill>
                          <a:srgbClr val="FFFFFF"/>
                        </a:solidFill>
                        <a:ln w="9525">
                          <a:solidFill>
                            <a:srgbClr val="000000"/>
                          </a:solidFill>
                          <a:miter lim="800000"/>
                          <a:headEnd/>
                          <a:tailEnd/>
                        </a:ln>
                      </wps:spPr>
                      <wps:txbx>
                        <w:txbxContent>
                          <w:p w14:paraId="2B14C40B" w14:textId="77777777" w:rsidR="005D75F8" w:rsidRDefault="005D75F8" w:rsidP="005D75F8">
                            <w:pPr>
                              <w:jc w:val="center"/>
                            </w:pPr>
                            <w:r>
                              <w:t>Család- és Gyermekjóléti Központ</w:t>
                            </w:r>
                          </w:p>
                          <w:p w14:paraId="56B1AA51" w14:textId="77777777" w:rsidR="005D75F8" w:rsidRDefault="002F0AF1" w:rsidP="002F0AF1">
                            <w:pPr>
                              <w:jc w:val="center"/>
                            </w:pPr>
                            <w:r>
                              <w:t>Család- és gyermekjóléti szolgálat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578F" id="Text Box 22" o:spid="_x0000_s1031" type="#_x0000_t202" style="position:absolute;margin-left:181.15pt;margin-top:11.4pt;width:129.75pt;height:8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">
                <v:textbox>
                  <w:txbxContent>
                    <w:p w14:paraId="2B14C40B" w14:textId="77777777" w:rsidR="005D75F8" w:rsidRDefault="005D75F8" w:rsidP="005D75F8">
                      <w:pPr>
                        <w:jc w:val="center"/>
                      </w:pPr>
                      <w:r>
                        <w:t>Család- és Gyermekjóléti Központ</w:t>
                      </w:r>
                    </w:p>
                    <w:p w14:paraId="56B1AA51" w14:textId="77777777" w:rsidR="005D75F8" w:rsidRDefault="002F0AF1" w:rsidP="002F0AF1">
                      <w:pPr>
                        <w:jc w:val="center"/>
                      </w:pPr>
                      <w:r>
                        <w:t>Család- és gyermekjóléti szolgálat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6A723C" wp14:editId="4BAD4695">
                <wp:simplePos x="0" y="0"/>
                <wp:positionH relativeFrom="column">
                  <wp:posOffset>-585470</wp:posOffset>
                </wp:positionH>
                <wp:positionV relativeFrom="paragraph">
                  <wp:posOffset>144780</wp:posOffset>
                </wp:positionV>
                <wp:extent cx="1771650" cy="647700"/>
                <wp:effectExtent l="5080" t="11430" r="13970" b="762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47700"/>
                        </a:xfrm>
                        <a:prstGeom prst="rect">
                          <a:avLst/>
                        </a:prstGeom>
                        <a:solidFill>
                          <a:srgbClr val="FFFFFF"/>
                        </a:solidFill>
                        <a:ln w="9525">
                          <a:solidFill>
                            <a:srgbClr val="000000"/>
                          </a:solidFill>
                          <a:miter lim="800000"/>
                          <a:headEnd/>
                          <a:tailEnd/>
                        </a:ln>
                      </wps:spPr>
                      <wps:txbx>
                        <w:txbxContent>
                          <w:p w14:paraId="3EDB35C9" w14:textId="77777777" w:rsidR="005D75F8" w:rsidRDefault="005D75F8" w:rsidP="005D75F8">
                            <w:pPr>
                              <w:jc w:val="center"/>
                            </w:pPr>
                            <w:r>
                              <w:t>Időskorúak Átmeneti Gondozóháza</w:t>
                            </w:r>
                          </w:p>
                          <w:p w14:paraId="7AAB252D" w14:textId="77777777" w:rsidR="005D75F8" w:rsidRDefault="005D75F8" w:rsidP="005D7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723C" id="Text Box 19" o:spid="_x0000_s1032" type="#_x0000_t202" style="position:absolute;margin-left:-46.1pt;margin-top:11.4pt;width:13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">
                <v:textbox>
                  <w:txbxContent>
                    <w:p w14:paraId="3EDB35C9" w14:textId="77777777" w:rsidR="005D75F8" w:rsidRDefault="005D75F8" w:rsidP="005D75F8">
                      <w:pPr>
                        <w:jc w:val="center"/>
                      </w:pPr>
                      <w:r>
                        <w:t>Időskorúak Átmeneti Gondozóháza</w:t>
                      </w:r>
                    </w:p>
                    <w:p w14:paraId="7AAB252D" w14:textId="77777777" w:rsidR="005D75F8" w:rsidRDefault="005D75F8" w:rsidP="005D75F8"/>
                  </w:txbxContent>
                </v:textbox>
              </v:shape>
            </w:pict>
          </mc:Fallback>
        </mc:AlternateContent>
      </w:r>
    </w:p>
    <w:p w14:paraId="0EDADAF8" w14:textId="77777777" w:rsidR="005D75F8" w:rsidRDefault="005D75F8"/>
    <w:p w14:paraId="7D0F09DF" w14:textId="77777777" w:rsidR="005D75F8" w:rsidRDefault="005D75F8"/>
    <w:p w14:paraId="44FAAF8A" w14:textId="77777777" w:rsidR="005D75F8" w:rsidRDefault="005662A4">
      <w:r>
        <w:rPr>
          <w:noProof/>
        </w:rPr>
        <mc:AlternateContent>
          <mc:Choice Requires="wps">
            <w:drawing>
              <wp:anchor distT="0" distB="0" distL="114300" distR="114300" simplePos="0" relativeHeight="251667456" behindDoc="0" locked="0" layoutInCell="1" allowOverlap="1" wp14:anchorId="5179935A" wp14:editId="4016B9A3">
                <wp:simplePos x="0" y="0"/>
                <wp:positionH relativeFrom="column">
                  <wp:posOffset>4786630</wp:posOffset>
                </wp:positionH>
                <wp:positionV relativeFrom="paragraph">
                  <wp:posOffset>78740</wp:posOffset>
                </wp:positionV>
                <wp:extent cx="1733550" cy="628650"/>
                <wp:effectExtent l="5080" t="12065" r="13970" b="698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28650"/>
                        </a:xfrm>
                        <a:prstGeom prst="rect">
                          <a:avLst/>
                        </a:prstGeom>
                        <a:solidFill>
                          <a:srgbClr val="FFFFFF"/>
                        </a:solidFill>
                        <a:ln w="9525">
                          <a:solidFill>
                            <a:srgbClr val="000000"/>
                          </a:solidFill>
                          <a:miter lim="800000"/>
                          <a:headEnd/>
                          <a:tailEnd/>
                        </a:ln>
                      </wps:spPr>
                      <wps:txbx>
                        <w:txbxContent>
                          <w:p w14:paraId="23363CF0" w14:textId="77777777" w:rsidR="002508A3" w:rsidRPr="00440A5D" w:rsidRDefault="002508A3" w:rsidP="002508A3">
                            <w:pPr>
                              <w:jc w:val="center"/>
                            </w:pPr>
                            <w:r w:rsidRPr="00440A5D">
                              <w:t>Iskola- egészségügyi Szolgálat</w:t>
                            </w:r>
                          </w:p>
                          <w:p w14:paraId="72CC84AC" w14:textId="15C674E0" w:rsidR="002508A3" w:rsidRDefault="002508A3" w:rsidP="002508A3">
                            <w:pPr>
                              <w:jc w:val="center"/>
                            </w:pPr>
                          </w:p>
                          <w:p w14:paraId="2B0AB13F" w14:textId="77777777" w:rsidR="002508A3" w:rsidRDefault="002508A3" w:rsidP="00250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935A" id="Text Box 26" o:spid="_x0000_s1033" type="#_x0000_t202" style="position:absolute;margin-left:376.9pt;margin-top:6.2pt;width:136.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">
                <v:textbox>
                  <w:txbxContent>
                    <w:p w14:paraId="23363CF0" w14:textId="77777777" w:rsidR="002508A3" w:rsidRPr="00440A5D" w:rsidRDefault="002508A3" w:rsidP="002508A3">
                      <w:pPr>
                        <w:jc w:val="center"/>
                      </w:pPr>
                      <w:r w:rsidRPr="00440A5D">
                        <w:t>Iskola- egészségügyi Szolgálat</w:t>
                      </w:r>
                    </w:p>
                    <w:p w14:paraId="72CC84AC" w14:textId="15C674E0" w:rsidR="002508A3" w:rsidRDefault="002508A3" w:rsidP="002508A3">
                      <w:pPr>
                        <w:jc w:val="center"/>
                      </w:pPr>
                    </w:p>
                    <w:p w14:paraId="2B0AB13F" w14:textId="77777777" w:rsidR="002508A3" w:rsidRDefault="002508A3" w:rsidP="002508A3"/>
                  </w:txbxContent>
                </v:textbox>
              </v:shape>
            </w:pict>
          </mc:Fallback>
        </mc:AlternateContent>
      </w:r>
    </w:p>
    <w:p w14:paraId="602D20F7" w14:textId="77777777" w:rsidR="005D75F8" w:rsidRDefault="005D75F8"/>
    <w:p w14:paraId="3E5689C9" w14:textId="77777777" w:rsidR="005D75F8" w:rsidRDefault="005D75F8"/>
    <w:p w14:paraId="18F0A6A2" w14:textId="77777777" w:rsidR="005D75F8" w:rsidRDefault="005662A4">
      <w:r>
        <w:rPr>
          <w:noProof/>
        </w:rPr>
        <mc:AlternateContent>
          <mc:Choice Requires="wps">
            <w:drawing>
              <wp:anchor distT="0" distB="0" distL="114300" distR="114300" simplePos="0" relativeHeight="251661312" behindDoc="0" locked="0" layoutInCell="1" allowOverlap="1" wp14:anchorId="42DC892B" wp14:editId="21870021">
                <wp:simplePos x="0" y="0"/>
                <wp:positionH relativeFrom="column">
                  <wp:posOffset>-585470</wp:posOffset>
                </wp:positionH>
                <wp:positionV relativeFrom="paragraph">
                  <wp:posOffset>76835</wp:posOffset>
                </wp:positionV>
                <wp:extent cx="1933575" cy="428625"/>
                <wp:effectExtent l="5080" t="10160" r="13970" b="889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28625"/>
                        </a:xfrm>
                        <a:prstGeom prst="rect">
                          <a:avLst/>
                        </a:prstGeom>
                        <a:solidFill>
                          <a:srgbClr val="FFFFFF"/>
                        </a:solidFill>
                        <a:ln w="9525">
                          <a:solidFill>
                            <a:srgbClr val="000000"/>
                          </a:solidFill>
                          <a:miter lim="800000"/>
                          <a:headEnd/>
                          <a:tailEnd/>
                        </a:ln>
                      </wps:spPr>
                      <wps:txbx>
                        <w:txbxContent>
                          <w:p w14:paraId="7FBFD2B4" w14:textId="77777777" w:rsidR="005D75F8" w:rsidRDefault="005D75F8" w:rsidP="005D75F8">
                            <w:pPr>
                              <w:jc w:val="center"/>
                            </w:pPr>
                            <w:r>
                              <w:t>Éjjeli Menedékhely és Nappali Melegedő</w:t>
                            </w:r>
                          </w:p>
                          <w:p w14:paraId="7D035160" w14:textId="77777777" w:rsidR="005D75F8" w:rsidRDefault="005D75F8" w:rsidP="005D7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C892B" id="Text Box 20" o:spid="_x0000_s1034" type="#_x0000_t202" style="position:absolute;margin-left:-46.1pt;margin-top:6.05pt;width:152.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">
                <v:textbox>
                  <w:txbxContent>
                    <w:p w14:paraId="7FBFD2B4" w14:textId="77777777" w:rsidR="005D75F8" w:rsidRDefault="005D75F8" w:rsidP="005D75F8">
                      <w:pPr>
                        <w:jc w:val="center"/>
                      </w:pPr>
                      <w:r>
                        <w:t>Éjjeli Menedékhely és Nappali Melegedő</w:t>
                      </w:r>
                    </w:p>
                    <w:p w14:paraId="7D035160" w14:textId="77777777" w:rsidR="005D75F8" w:rsidRDefault="005D75F8" w:rsidP="005D75F8"/>
                  </w:txbxContent>
                </v:textbox>
              </v:shape>
            </w:pict>
          </mc:Fallback>
        </mc:AlternateContent>
      </w:r>
    </w:p>
    <w:p w14:paraId="63355AAF" w14:textId="77777777" w:rsidR="005D75F8" w:rsidRDefault="005D75F8"/>
    <w:p w14:paraId="10E4D081" w14:textId="77777777" w:rsidR="005D75F8" w:rsidRDefault="005662A4">
      <w:r>
        <w:rPr>
          <w:noProof/>
        </w:rPr>
        <mc:AlternateContent>
          <mc:Choice Requires="wps">
            <w:drawing>
              <wp:anchor distT="0" distB="0" distL="114300" distR="114300" simplePos="0" relativeHeight="251668480" behindDoc="0" locked="0" layoutInCell="1" allowOverlap="1" wp14:anchorId="531CACBB" wp14:editId="0E1B6B5C">
                <wp:simplePos x="0" y="0"/>
                <wp:positionH relativeFrom="column">
                  <wp:posOffset>4786630</wp:posOffset>
                </wp:positionH>
                <wp:positionV relativeFrom="paragraph">
                  <wp:posOffset>4445</wp:posOffset>
                </wp:positionV>
                <wp:extent cx="1295400" cy="561975"/>
                <wp:effectExtent l="5080" t="13970" r="13970" b="508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61975"/>
                        </a:xfrm>
                        <a:prstGeom prst="rect">
                          <a:avLst/>
                        </a:prstGeom>
                        <a:solidFill>
                          <a:srgbClr val="FFFFFF"/>
                        </a:solidFill>
                        <a:ln w="9525">
                          <a:solidFill>
                            <a:srgbClr val="000000"/>
                          </a:solidFill>
                          <a:miter lim="800000"/>
                          <a:headEnd/>
                          <a:tailEnd/>
                        </a:ln>
                      </wps:spPr>
                      <wps:txbx>
                        <w:txbxContent>
                          <w:p w14:paraId="0F52D30C" w14:textId="77777777" w:rsidR="002508A3" w:rsidRDefault="002508A3" w:rsidP="002508A3">
                            <w:pPr>
                              <w:jc w:val="center"/>
                            </w:pPr>
                            <w:r>
                              <w:t>Bölcsőde</w:t>
                            </w:r>
                          </w:p>
                          <w:p w14:paraId="77773CA3" w14:textId="77777777" w:rsidR="002508A3" w:rsidRDefault="002508A3" w:rsidP="00250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CACBB" id="Text Box 27" o:spid="_x0000_s1035" type="#_x0000_t202" style="position:absolute;margin-left:376.9pt;margin-top:.35pt;width:102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">
                <v:textbox>
                  <w:txbxContent>
                    <w:p w14:paraId="0F52D30C" w14:textId="77777777" w:rsidR="002508A3" w:rsidRDefault="002508A3" w:rsidP="002508A3">
                      <w:pPr>
                        <w:jc w:val="center"/>
                      </w:pPr>
                      <w:r>
                        <w:t>Bölcsőde</w:t>
                      </w:r>
                    </w:p>
                    <w:p w14:paraId="77773CA3" w14:textId="77777777" w:rsidR="002508A3" w:rsidRDefault="002508A3" w:rsidP="002508A3"/>
                  </w:txbxContent>
                </v:textbox>
              </v:shape>
            </w:pict>
          </mc:Fallback>
        </mc:AlternateContent>
      </w:r>
    </w:p>
    <w:p w14:paraId="351FB20A" w14:textId="77777777" w:rsidR="005D75F8" w:rsidRDefault="005D75F8"/>
    <w:p w14:paraId="1BFE06EC" w14:textId="77777777" w:rsidR="005D75F8" w:rsidRDefault="005D75F8"/>
    <w:p w14:paraId="7B5C44AD" w14:textId="77777777" w:rsidR="005D75F8" w:rsidRDefault="005D75F8"/>
    <w:p w14:paraId="1DC3A2DA" w14:textId="77777777" w:rsidR="005D75F8" w:rsidRDefault="005D75F8"/>
    <w:p w14:paraId="754B3E5D" w14:textId="77777777" w:rsidR="00761996" w:rsidRDefault="00761996"/>
    <w:p w14:paraId="62A46653" w14:textId="77777777" w:rsidR="00E635F8" w:rsidRPr="00986AE6" w:rsidRDefault="00E635F8" w:rsidP="00E635F8">
      <w:pPr>
        <w:rPr>
          <w:b/>
          <w:u w:val="single"/>
        </w:rPr>
      </w:pPr>
      <w:r>
        <w:rPr>
          <w:b/>
          <w:u w:val="single"/>
        </w:rPr>
        <w:t xml:space="preserve">I. </w:t>
      </w:r>
      <w:r w:rsidRPr="00986AE6">
        <w:rPr>
          <w:b/>
          <w:u w:val="single"/>
        </w:rPr>
        <w:t>Az Éjjeli Menedékhely célja:</w:t>
      </w:r>
    </w:p>
    <w:p w14:paraId="57F677C3" w14:textId="77777777" w:rsidR="00E635F8" w:rsidRDefault="00E635F8" w:rsidP="00E635F8"/>
    <w:p w14:paraId="255D461D" w14:textId="77777777" w:rsidR="00E635F8" w:rsidRPr="00947032" w:rsidRDefault="00E635F8" w:rsidP="00E635F8">
      <w:pPr>
        <w:jc w:val="both"/>
      </w:pPr>
      <w:r w:rsidRPr="00947032">
        <w:t>A szolgáltatás célja, hogy a</w:t>
      </w:r>
      <w:r>
        <w:t>z önellátásra és a közösségi együttélés</w:t>
      </w:r>
      <w:r w:rsidR="002A7ABE">
        <w:t xml:space="preserve"> szabályainak</w:t>
      </w:r>
      <w:r>
        <w:t xml:space="preserve"> betartására képes hajléktalan személyeknek éjszakai pihenését, valamint krízishelyzetben éjszakai szállását lehetővé tegye.</w:t>
      </w:r>
      <w:r w:rsidRPr="00947032">
        <w:t xml:space="preserve"> </w:t>
      </w:r>
    </w:p>
    <w:p w14:paraId="06578AF3" w14:textId="21970E85" w:rsidR="00E635F8" w:rsidRPr="005662A4" w:rsidRDefault="00E635F8" w:rsidP="00E635F8">
      <w:pPr>
        <w:jc w:val="both"/>
      </w:pPr>
      <w:r w:rsidRPr="005662A4">
        <w:t xml:space="preserve">Az Éjjeli Menedékhelye feladata, hogy biztosítsa a Makó városában élő, illetve tartózkodó </w:t>
      </w:r>
      <w:r w:rsidR="00375D01" w:rsidRPr="005662A4">
        <w:t>18.</w:t>
      </w:r>
      <w:r w:rsidR="00C90B65" w:rsidRPr="005662A4">
        <w:t xml:space="preserve"> </w:t>
      </w:r>
      <w:r w:rsidR="00375D01" w:rsidRPr="005662A4">
        <w:t>élet</w:t>
      </w:r>
      <w:r w:rsidR="00D24A79">
        <w:t>é</w:t>
      </w:r>
      <w:r w:rsidR="00375D01" w:rsidRPr="005662A4">
        <w:t>vüket betöltött</w:t>
      </w:r>
      <w:r w:rsidR="00D24A79">
        <w:t xml:space="preserve">, </w:t>
      </w:r>
      <w:r w:rsidR="00D24A79" w:rsidRPr="00E2015D">
        <w:t xml:space="preserve">férfi </w:t>
      </w:r>
      <w:r w:rsidRPr="005662A4">
        <w:t>hajléktalan személy</w:t>
      </w:r>
      <w:r w:rsidR="00470ED1" w:rsidRPr="005662A4">
        <w:t xml:space="preserve">ek részére az éjszakai pihenést, az étel melegítésére és az étkezésre </w:t>
      </w:r>
      <w:r w:rsidRPr="005662A4">
        <w:t>szol</w:t>
      </w:r>
      <w:r w:rsidR="00470ED1" w:rsidRPr="005662A4">
        <w:t>gáló helyiségeket.</w:t>
      </w:r>
      <w:r w:rsidRPr="005662A4">
        <w:t xml:space="preserve"> </w:t>
      </w:r>
    </w:p>
    <w:p w14:paraId="677A3988" w14:textId="77777777" w:rsidR="00470ED1" w:rsidRPr="005662A4" w:rsidRDefault="00470ED1" w:rsidP="00E635F8">
      <w:pPr>
        <w:jc w:val="both"/>
      </w:pPr>
    </w:p>
    <w:p w14:paraId="56FE0B85" w14:textId="77777777" w:rsidR="00470ED1" w:rsidRPr="005662A4" w:rsidRDefault="00470ED1" w:rsidP="00470ED1">
      <w:pPr>
        <w:keepNext/>
        <w:widowControl w:val="0"/>
        <w:tabs>
          <w:tab w:val="center" w:pos="4896"/>
          <w:tab w:val="right" w:pos="9432"/>
        </w:tabs>
        <w:autoSpaceDE w:val="0"/>
        <w:autoSpaceDN w:val="0"/>
        <w:adjustRightInd w:val="0"/>
        <w:jc w:val="both"/>
        <w:rPr>
          <w:bCs/>
        </w:rPr>
      </w:pPr>
      <w:r w:rsidRPr="005662A4">
        <w:rPr>
          <w:bCs/>
        </w:rPr>
        <w:t>A hajléktalan ellátás megszervezése során figyelmet kell fordítanunk az ellátást igénybevevő személyek alapvető jogaira és emberi méltóságára.</w:t>
      </w:r>
    </w:p>
    <w:p w14:paraId="6B0CC37B" w14:textId="77777777" w:rsidR="00470ED1" w:rsidRPr="005662A4" w:rsidRDefault="00470ED1" w:rsidP="00470ED1">
      <w:pPr>
        <w:spacing w:before="100" w:beforeAutospacing="1" w:after="100" w:afterAutospacing="1"/>
        <w:jc w:val="both"/>
        <w:rPr>
          <w:bCs/>
        </w:rPr>
      </w:pPr>
      <w:r w:rsidRPr="005662A4">
        <w:rPr>
          <w:bCs/>
        </w:rPr>
        <w:t>Az ellátást nyújtó személyek segítséget nyújtanak a hajléktalan személyek életviteléhez, elősegítve a szociális ellátások elérését és igénybevételét.</w:t>
      </w:r>
    </w:p>
    <w:p w14:paraId="63B4418A" w14:textId="77777777" w:rsidR="00E635F8" w:rsidRDefault="00E635F8" w:rsidP="00E635F8">
      <w:pPr>
        <w:pStyle w:val="Szvegtrzsbehzssal"/>
        <w:tabs>
          <w:tab w:val="clear" w:pos="5670"/>
          <w:tab w:val="left" w:pos="1134"/>
        </w:tabs>
        <w:ind w:left="0"/>
      </w:pPr>
    </w:p>
    <w:p w14:paraId="15432EB7" w14:textId="77777777" w:rsidR="00E635F8" w:rsidRPr="005662A4" w:rsidRDefault="00B51115" w:rsidP="00E635F8">
      <w:pPr>
        <w:pStyle w:val="Szvegtrzsbehzssal"/>
        <w:tabs>
          <w:tab w:val="clear" w:pos="5670"/>
          <w:tab w:val="left" w:pos="1134"/>
        </w:tabs>
        <w:ind w:left="0"/>
        <w:rPr>
          <w:b/>
          <w:u w:val="single"/>
        </w:rPr>
      </w:pPr>
      <w:r w:rsidRPr="005662A4">
        <w:rPr>
          <w:b/>
          <w:u w:val="single"/>
        </w:rPr>
        <w:lastRenderedPageBreak/>
        <w:t>II. A megvalósítani kívánt</w:t>
      </w:r>
      <w:r w:rsidR="00470ED1" w:rsidRPr="005662A4">
        <w:rPr>
          <w:b/>
          <w:u w:val="single"/>
        </w:rPr>
        <w:t xml:space="preserve"> konkrét program bemutatása, a létrejövő kapaci</w:t>
      </w:r>
      <w:r w:rsidRPr="005662A4">
        <w:rPr>
          <w:b/>
          <w:u w:val="single"/>
        </w:rPr>
        <w:t>tások, a nyújtott szolgáltatáselemek</w:t>
      </w:r>
      <w:r w:rsidR="00470ED1" w:rsidRPr="005662A4">
        <w:rPr>
          <w:b/>
          <w:u w:val="single"/>
        </w:rPr>
        <w:t>, tevékenységek</w:t>
      </w:r>
      <w:r w:rsidRPr="005662A4">
        <w:rPr>
          <w:b/>
          <w:u w:val="single"/>
        </w:rPr>
        <w:t xml:space="preserve"> leírása:</w:t>
      </w:r>
    </w:p>
    <w:p w14:paraId="4D63E551" w14:textId="77777777" w:rsidR="00E635F8" w:rsidRPr="005662A4" w:rsidRDefault="00E635F8" w:rsidP="00E635F8">
      <w:pPr>
        <w:pStyle w:val="Szvegtrzsbehzssal"/>
        <w:tabs>
          <w:tab w:val="clear" w:pos="5670"/>
          <w:tab w:val="left" w:pos="1134"/>
        </w:tabs>
        <w:ind w:left="0"/>
        <w:rPr>
          <w:b/>
        </w:rPr>
      </w:pPr>
    </w:p>
    <w:p w14:paraId="0C612F2B" w14:textId="2A8F73D7" w:rsidR="00E635F8" w:rsidRPr="005662A4" w:rsidRDefault="00E635F8" w:rsidP="00E635F8">
      <w:pPr>
        <w:pStyle w:val="Szvegtrzsbehzssal"/>
        <w:tabs>
          <w:tab w:val="clear" w:pos="5670"/>
          <w:tab w:val="left" w:pos="1134"/>
        </w:tabs>
        <w:ind w:left="0"/>
      </w:pPr>
      <w:r w:rsidRPr="005662A4">
        <w:t>Az Éjjeli Menedékhely a működési engedély alapján 22 fő</w:t>
      </w:r>
      <w:r w:rsidR="00D24A79">
        <w:t xml:space="preserve">, </w:t>
      </w:r>
      <w:r w:rsidR="00D24A79" w:rsidRPr="00E2015D">
        <w:t>férfi</w:t>
      </w:r>
      <w:r w:rsidRPr="005662A4">
        <w:t xml:space="preserve"> befogadására alkalmas.</w:t>
      </w:r>
    </w:p>
    <w:p w14:paraId="075B36D4" w14:textId="77777777" w:rsidR="00B51115" w:rsidRPr="00484526" w:rsidRDefault="00E635F8" w:rsidP="00E635F8">
      <w:pPr>
        <w:pStyle w:val="Szvegtrzsbehzssal"/>
        <w:tabs>
          <w:tab w:val="clear" w:pos="5670"/>
          <w:tab w:val="left" w:pos="1134"/>
        </w:tabs>
        <w:ind w:left="0"/>
      </w:pPr>
      <w:r w:rsidRPr="00484526">
        <w:t xml:space="preserve">Az </w:t>
      </w:r>
      <w:r w:rsidR="005662A4" w:rsidRPr="00484526">
        <w:t>intézmény az év minden napján 18.00. órától, másnap reggel 8</w:t>
      </w:r>
      <w:r w:rsidRPr="00484526">
        <w:t xml:space="preserve">.00. óráig tart nyitva. </w:t>
      </w:r>
    </w:p>
    <w:p w14:paraId="51530AF4" w14:textId="77777777" w:rsidR="00E635F8" w:rsidRPr="005662A4" w:rsidRDefault="00E635F8" w:rsidP="00E635F8">
      <w:pPr>
        <w:pStyle w:val="Szvegtrzsbehzssal"/>
        <w:tabs>
          <w:tab w:val="clear" w:pos="5670"/>
          <w:tab w:val="left" w:pos="1134"/>
        </w:tabs>
        <w:ind w:left="0"/>
      </w:pPr>
      <w:r w:rsidRPr="005662A4">
        <w:t>A menedékhely jogszabályban meghatározott nyitvatartási ideje 14 óra.</w:t>
      </w:r>
    </w:p>
    <w:p w14:paraId="79D8055C" w14:textId="77777777" w:rsidR="00B51115" w:rsidRPr="005662A4" w:rsidRDefault="00B51115" w:rsidP="00E635F8">
      <w:pPr>
        <w:pStyle w:val="Szvegtrzsbehzssal"/>
        <w:tabs>
          <w:tab w:val="clear" w:pos="5670"/>
          <w:tab w:val="left" w:pos="1134"/>
        </w:tabs>
        <w:ind w:left="0"/>
      </w:pPr>
      <w:r w:rsidRPr="005662A4">
        <w:t>Az Éjjeli Menedékhelyen nem kell szociális munkát nyújtani.</w:t>
      </w:r>
    </w:p>
    <w:p w14:paraId="6F5288A4" w14:textId="77777777" w:rsidR="00E635F8" w:rsidRPr="005662A4" w:rsidRDefault="00E635F8" w:rsidP="00E635F8">
      <w:pPr>
        <w:pStyle w:val="Szvegtrzs"/>
        <w:rPr>
          <w:b/>
          <w:u w:val="single"/>
        </w:rPr>
      </w:pPr>
    </w:p>
    <w:p w14:paraId="4C50DCE9" w14:textId="77777777" w:rsidR="00E635F8" w:rsidRPr="005662A4" w:rsidRDefault="00E635F8" w:rsidP="00E635F8">
      <w:pPr>
        <w:pStyle w:val="Szvegtrzs"/>
      </w:pPr>
      <w:r w:rsidRPr="005662A4">
        <w:t>Makó Város Önkormányzatának Képviselő-testülete az Éjjeli Menedékhelyet önként vállalt feladatként látja el.</w:t>
      </w:r>
    </w:p>
    <w:p w14:paraId="5537AEAF" w14:textId="77777777" w:rsidR="00E635F8" w:rsidRPr="005662A4" w:rsidRDefault="00E635F8" w:rsidP="00E635F8">
      <w:pPr>
        <w:pStyle w:val="Szvegtrzs"/>
      </w:pPr>
      <w:r w:rsidRPr="005662A4">
        <w:t>Az Éjjeli Menedékhely működtetésével lehetőségük nyílik a fedél nélkül maradt embereknek a biztonságos éjszakai pihenésre, fizikai szükségleteik minimális kielégítésére, valamint szociális, mentális gondjaik kezelésére. Az életvezetési problémák megoldásában a szociális szakemberek nyújtanak segítséget.</w:t>
      </w:r>
    </w:p>
    <w:p w14:paraId="543559D2" w14:textId="77777777" w:rsidR="00E635F8" w:rsidRPr="005662A4" w:rsidRDefault="00E635F8" w:rsidP="00E635F8">
      <w:pPr>
        <w:jc w:val="both"/>
        <w:rPr>
          <w:szCs w:val="20"/>
        </w:rPr>
      </w:pPr>
    </w:p>
    <w:p w14:paraId="1DC3BCDC" w14:textId="77777777" w:rsidR="00E635F8" w:rsidRPr="005662A4" w:rsidRDefault="00E635F8" w:rsidP="00E635F8">
      <w:pPr>
        <w:jc w:val="both"/>
      </w:pPr>
      <w:r w:rsidRPr="005662A4">
        <w:t>Az Éjjeli Menedékhely az 1993. évi III. törvény és 1/2000. (I.7.) SZCSM rendelet által kötelezően előírtan biztosítja:</w:t>
      </w:r>
    </w:p>
    <w:p w14:paraId="79310927" w14:textId="77777777" w:rsidR="00E635F8" w:rsidRPr="005662A4" w:rsidRDefault="00E635F8" w:rsidP="00E635F8">
      <w:pPr>
        <w:jc w:val="both"/>
      </w:pPr>
    </w:p>
    <w:p w14:paraId="69391713" w14:textId="77777777" w:rsidR="00E635F8" w:rsidRPr="005662A4" w:rsidRDefault="00E635F8" w:rsidP="00E635F8">
      <w:pPr>
        <w:numPr>
          <w:ilvl w:val="0"/>
          <w:numId w:val="6"/>
        </w:numPr>
        <w:ind w:firstLine="0"/>
        <w:jc w:val="both"/>
      </w:pPr>
      <w:r w:rsidRPr="005662A4">
        <w:t>az éjszakai pihenésre,</w:t>
      </w:r>
    </w:p>
    <w:p w14:paraId="4E37221F" w14:textId="77777777" w:rsidR="00E635F8" w:rsidRPr="005662A4" w:rsidRDefault="00E635F8" w:rsidP="00E635F8">
      <w:pPr>
        <w:numPr>
          <w:ilvl w:val="0"/>
          <w:numId w:val="6"/>
        </w:numPr>
        <w:ind w:firstLine="0"/>
        <w:jc w:val="both"/>
      </w:pPr>
      <w:r w:rsidRPr="005662A4">
        <w:t>a személyi tisztálkodásra,</w:t>
      </w:r>
    </w:p>
    <w:p w14:paraId="3424E085" w14:textId="77777777" w:rsidR="00E635F8" w:rsidRPr="005662A4" w:rsidRDefault="00E635F8" w:rsidP="00E635F8">
      <w:pPr>
        <w:numPr>
          <w:ilvl w:val="0"/>
          <w:numId w:val="6"/>
        </w:numPr>
        <w:ind w:firstLine="0"/>
        <w:jc w:val="both"/>
      </w:pPr>
      <w:r w:rsidRPr="005662A4">
        <w:t>a betegek elkülönítésére,</w:t>
      </w:r>
    </w:p>
    <w:p w14:paraId="05C61F51" w14:textId="77777777" w:rsidR="00E635F8" w:rsidRPr="005662A4" w:rsidRDefault="00E635F8" w:rsidP="00E635F8">
      <w:pPr>
        <w:numPr>
          <w:ilvl w:val="0"/>
          <w:numId w:val="6"/>
        </w:numPr>
        <w:ind w:firstLine="0"/>
        <w:jc w:val="both"/>
      </w:pPr>
      <w:r w:rsidRPr="005662A4">
        <w:t>a közösségi együttlétre szolgáló helyiségeket,</w:t>
      </w:r>
    </w:p>
    <w:p w14:paraId="1CAC2777" w14:textId="77777777" w:rsidR="00E635F8" w:rsidRPr="005662A4" w:rsidRDefault="00E635F8" w:rsidP="00E635F8">
      <w:pPr>
        <w:numPr>
          <w:ilvl w:val="0"/>
          <w:numId w:val="6"/>
        </w:numPr>
        <w:ind w:firstLine="0"/>
        <w:jc w:val="both"/>
      </w:pPr>
      <w:r w:rsidRPr="005662A4">
        <w:t>a szállás fűtését, világítását, folyamatos meleg</w:t>
      </w:r>
      <w:r w:rsidR="00DC2435" w:rsidRPr="005662A4">
        <w:t xml:space="preserve"> </w:t>
      </w:r>
      <w:r w:rsidRPr="005662A4">
        <w:t>vízzel való ellátást,</w:t>
      </w:r>
    </w:p>
    <w:p w14:paraId="1372CD2F" w14:textId="77777777" w:rsidR="00E635F8" w:rsidRPr="005662A4" w:rsidRDefault="00E635F8" w:rsidP="00E635F8">
      <w:pPr>
        <w:numPr>
          <w:ilvl w:val="0"/>
          <w:numId w:val="6"/>
        </w:numPr>
        <w:ind w:firstLine="0"/>
        <w:jc w:val="both"/>
      </w:pPr>
      <w:r w:rsidRPr="005662A4">
        <w:t xml:space="preserve">a személyes tárgyak tárolásához zárható szekrényt, a ruházat tisztításához mosógépet </w:t>
      </w:r>
    </w:p>
    <w:p w14:paraId="36364C75" w14:textId="77777777" w:rsidR="00E635F8" w:rsidRPr="005662A4" w:rsidRDefault="00E635F8" w:rsidP="00E635F8">
      <w:pPr>
        <w:ind w:left="360" w:firstLine="348"/>
        <w:jc w:val="both"/>
      </w:pPr>
      <w:r w:rsidRPr="005662A4">
        <w:t>és centrifugát,</w:t>
      </w:r>
    </w:p>
    <w:p w14:paraId="5C1FE9D0" w14:textId="77777777" w:rsidR="00E635F8" w:rsidRPr="005662A4" w:rsidRDefault="00E635F8" w:rsidP="00E635F8">
      <w:pPr>
        <w:numPr>
          <w:ilvl w:val="0"/>
          <w:numId w:val="6"/>
        </w:numPr>
        <w:ind w:firstLine="0"/>
        <w:jc w:val="both"/>
      </w:pPr>
      <w:r w:rsidRPr="005662A4">
        <w:t xml:space="preserve">étel melegítésére alkalmas eszközt, valamint az étel elfogyasztásához e célra kijelölt </w:t>
      </w:r>
    </w:p>
    <w:p w14:paraId="4F59AB13" w14:textId="77777777" w:rsidR="00E635F8" w:rsidRPr="005662A4" w:rsidRDefault="00E635F8" w:rsidP="00E635F8">
      <w:pPr>
        <w:ind w:left="360" w:firstLine="348"/>
        <w:jc w:val="both"/>
      </w:pPr>
      <w:r w:rsidRPr="005662A4">
        <w:t>helyiséget,</w:t>
      </w:r>
    </w:p>
    <w:p w14:paraId="3E04E1ED" w14:textId="77777777" w:rsidR="00E635F8" w:rsidRPr="005662A4" w:rsidRDefault="00E635F8" w:rsidP="00E635F8">
      <w:pPr>
        <w:numPr>
          <w:ilvl w:val="0"/>
          <w:numId w:val="6"/>
        </w:numPr>
        <w:ind w:firstLine="0"/>
        <w:jc w:val="both"/>
      </w:pPr>
      <w:r w:rsidRPr="005662A4">
        <w:t>a közösségi helyiség rendeltetésszerű használatához szükséges berendezést,</w:t>
      </w:r>
    </w:p>
    <w:p w14:paraId="5C5C1BC2" w14:textId="04B94211" w:rsidR="00E635F8" w:rsidRDefault="00E635F8" w:rsidP="00E635F8">
      <w:pPr>
        <w:numPr>
          <w:ilvl w:val="0"/>
          <w:numId w:val="6"/>
        </w:numPr>
        <w:ind w:firstLine="0"/>
        <w:jc w:val="both"/>
      </w:pPr>
      <w:r w:rsidRPr="005662A4">
        <w:t>elsősegélyhez szükséges felszerelést</w:t>
      </w:r>
      <w:r w:rsidR="00233A00">
        <w:t>,</w:t>
      </w:r>
    </w:p>
    <w:p w14:paraId="6D4F60CB" w14:textId="655A10CB" w:rsidR="00233A00" w:rsidRDefault="00233A00" w:rsidP="00E635F8">
      <w:pPr>
        <w:numPr>
          <w:ilvl w:val="0"/>
          <w:numId w:val="6"/>
        </w:numPr>
        <w:ind w:firstLine="0"/>
        <w:jc w:val="both"/>
      </w:pPr>
      <w:r>
        <w:t>biztosított a betegek szükség szerinti elkülönítése,</w:t>
      </w:r>
    </w:p>
    <w:p w14:paraId="6AA24A81" w14:textId="7FC87F75" w:rsidR="00233A00" w:rsidRDefault="00233A00" w:rsidP="00E635F8">
      <w:pPr>
        <w:numPr>
          <w:ilvl w:val="0"/>
          <w:numId w:val="6"/>
        </w:numPr>
        <w:ind w:firstLine="0"/>
        <w:jc w:val="both"/>
      </w:pPr>
      <w:r>
        <w:t>15 ellátottra legalább egy zuhanyzó és nemenkénti illemhely,</w:t>
      </w:r>
    </w:p>
    <w:p w14:paraId="1847D462" w14:textId="3AF4C6E6" w:rsidR="00233A00" w:rsidRPr="005662A4" w:rsidRDefault="00233A00" w:rsidP="00E635F8">
      <w:pPr>
        <w:numPr>
          <w:ilvl w:val="0"/>
          <w:numId w:val="6"/>
        </w:numPr>
        <w:ind w:firstLine="0"/>
        <w:jc w:val="both"/>
      </w:pPr>
      <w:r>
        <w:t>a lakószobában egy ellátottra legalább négy négyzetméternagyságú lakóterület jut</w:t>
      </w:r>
    </w:p>
    <w:p w14:paraId="54A1D970" w14:textId="77777777" w:rsidR="00E635F8" w:rsidRPr="005662A4" w:rsidRDefault="00E635F8" w:rsidP="00B87985">
      <w:pPr>
        <w:ind w:left="360"/>
        <w:jc w:val="both"/>
      </w:pPr>
    </w:p>
    <w:p w14:paraId="601F701B" w14:textId="77777777" w:rsidR="00E635F8" w:rsidRPr="005662A4" w:rsidRDefault="00E635F8" w:rsidP="00E635F8">
      <w:pPr>
        <w:ind w:firstLine="7"/>
        <w:jc w:val="both"/>
      </w:pPr>
    </w:p>
    <w:p w14:paraId="311CB485" w14:textId="77777777" w:rsidR="00E635F8" w:rsidRPr="005662A4" w:rsidRDefault="00E635F8" w:rsidP="00E635F8">
      <w:pPr>
        <w:jc w:val="both"/>
      </w:pPr>
      <w:r w:rsidRPr="005662A4">
        <w:t>Az Éjjeli Menedékhely, ezen túlmenően a következőket biztosítja:</w:t>
      </w:r>
    </w:p>
    <w:p w14:paraId="35461DB2" w14:textId="77777777" w:rsidR="00E635F8" w:rsidRPr="005662A4" w:rsidRDefault="00E635F8" w:rsidP="00E635F8">
      <w:pPr>
        <w:jc w:val="both"/>
      </w:pPr>
    </w:p>
    <w:p w14:paraId="5DEE0529" w14:textId="77777777" w:rsidR="00E635F8" w:rsidRPr="005662A4" w:rsidRDefault="00E635F8" w:rsidP="00E635F8">
      <w:pPr>
        <w:numPr>
          <w:ilvl w:val="0"/>
          <w:numId w:val="8"/>
        </w:numPr>
        <w:jc w:val="both"/>
      </w:pPr>
      <w:r w:rsidRPr="005662A4">
        <w:t>a tisztálkodáshoz szükséges textíliát és tisztálkodó szert,</w:t>
      </w:r>
    </w:p>
    <w:p w14:paraId="0F48EB63" w14:textId="77777777" w:rsidR="00E635F8" w:rsidRPr="005662A4" w:rsidRDefault="00E635F8" w:rsidP="00E635F8">
      <w:pPr>
        <w:numPr>
          <w:ilvl w:val="0"/>
          <w:numId w:val="9"/>
        </w:numPr>
        <w:jc w:val="both"/>
      </w:pPr>
      <w:r w:rsidRPr="005662A4">
        <w:t>a személyes ruházat tisztításához, mosószert,</w:t>
      </w:r>
    </w:p>
    <w:p w14:paraId="7B7AE13F" w14:textId="77777777" w:rsidR="00E635F8" w:rsidRPr="005662A4" w:rsidRDefault="00E635F8" w:rsidP="00E635F8">
      <w:pPr>
        <w:numPr>
          <w:ilvl w:val="0"/>
          <w:numId w:val="7"/>
        </w:numPr>
        <w:jc w:val="both"/>
      </w:pPr>
      <w:r w:rsidRPr="005662A4">
        <w:t>ágyneműt,</w:t>
      </w:r>
    </w:p>
    <w:p w14:paraId="34201524" w14:textId="77777777" w:rsidR="00D83F55" w:rsidRDefault="00D83F55" w:rsidP="00D83F55">
      <w:pPr>
        <w:numPr>
          <w:ilvl w:val="0"/>
          <w:numId w:val="7"/>
        </w:numPr>
        <w:jc w:val="both"/>
      </w:pPr>
      <w:r w:rsidRPr="005662A4">
        <w:t>ha lehetőség adódik, akkor előre csomagolt száraz élelmiszert – adományból, pályázati összegből.</w:t>
      </w:r>
    </w:p>
    <w:p w14:paraId="231C324A" w14:textId="4FE53224" w:rsidR="00B451BA" w:rsidRPr="005662A4" w:rsidRDefault="00B451BA" w:rsidP="00B451BA">
      <w:pPr>
        <w:jc w:val="both"/>
      </w:pPr>
      <w:r>
        <w:t xml:space="preserve">Az Éjjeli Menedékhely az SzCsM rend. 107.§ (1) bekezdés alapján </w:t>
      </w:r>
      <w:r>
        <w:t>a közterületen vagy lakhatásra alkalmatlan helyiségben életvitelszerűen tartózkodó hajléktalan személyek ellátásának, a közvetlen életveszély elhárításának érdekében a téli időszakban időszakos férőhelyeket biztosíthat.</w:t>
      </w:r>
    </w:p>
    <w:p w14:paraId="4DD7C53E" w14:textId="53FDE770" w:rsidR="00D83F55" w:rsidRPr="005662A4" w:rsidRDefault="00D83F55" w:rsidP="00D83F55">
      <w:pPr>
        <w:jc w:val="both"/>
      </w:pPr>
      <w:r w:rsidRPr="005662A4">
        <w:t>Az intézmény szolgáltatásainak az igénybevételével a hajléktalan személyeknek lehetőségük adódik arra, hogy rendezett külsővel jelenjenek meg a munkaerőpiacon, és jelen helyzetük, hátrányosan ne csökkentse a munkához jutási esélyüket.</w:t>
      </w:r>
    </w:p>
    <w:p w14:paraId="69B6BA15" w14:textId="77777777" w:rsidR="00D83F55" w:rsidRPr="005662A4" w:rsidRDefault="00D83F55" w:rsidP="00D83F55">
      <w:pPr>
        <w:jc w:val="both"/>
      </w:pPr>
      <w:r w:rsidRPr="005662A4">
        <w:lastRenderedPageBreak/>
        <w:t>Társadal</w:t>
      </w:r>
      <w:r w:rsidR="00B87985" w:rsidRPr="005662A4">
        <w:t>mi aktivitásuk növelésével,</w:t>
      </w:r>
      <w:r w:rsidRPr="005662A4">
        <w:t xml:space="preserve"> a tartós lakhatási megoldáshoz jutás és a munkaerőpiacra történő visszatérés esélye teremtődik meg.</w:t>
      </w:r>
    </w:p>
    <w:p w14:paraId="220D9A50" w14:textId="77777777" w:rsidR="00D83F55" w:rsidRPr="005662A4" w:rsidRDefault="00D83F55" w:rsidP="00D83F55">
      <w:pPr>
        <w:jc w:val="both"/>
      </w:pPr>
    </w:p>
    <w:p w14:paraId="7EE5AB00" w14:textId="77777777" w:rsidR="00D83F55" w:rsidRPr="005662A4" w:rsidRDefault="00D83F55" w:rsidP="00D83F55">
      <w:pPr>
        <w:jc w:val="both"/>
      </w:pPr>
      <w:r w:rsidRPr="005662A4">
        <w:t>A menedékhely folyamatos ápolásra, gondozásra szoruló személyt nem lát el. A</w:t>
      </w:r>
      <w:r w:rsidR="00B87985" w:rsidRPr="005662A4">
        <w:t>z intézmény szociális segítői</w:t>
      </w:r>
      <w:r w:rsidRPr="005662A4">
        <w:t xml:space="preserve"> folyamatosan figyelemmel kíséri</w:t>
      </w:r>
      <w:r w:rsidR="00B87985" w:rsidRPr="005662A4">
        <w:t>k</w:t>
      </w:r>
      <w:r w:rsidRPr="005662A4">
        <w:t xml:space="preserve"> az igénybe vevők egészségi és mentális állapotát, így szükség esetén kezdeményezi orvosi ellátásukat, szervezi és koordinálja egyéb egészségügyi szolgáltatók, rehabilitációs intézmények igénybevételét és elérhetőségét.</w:t>
      </w:r>
    </w:p>
    <w:p w14:paraId="4BDE2B31" w14:textId="77777777" w:rsidR="003667B4" w:rsidRPr="005662A4" w:rsidRDefault="001C37AB" w:rsidP="00D83F55">
      <w:pPr>
        <w:jc w:val="both"/>
        <w:rPr>
          <w:b/>
        </w:rPr>
      </w:pPr>
      <w:r w:rsidRPr="005662A4">
        <w:rPr>
          <w:b/>
        </w:rPr>
        <w:t>A szociál- és nyugdíjpolitikáért felelős miniszter a –10 °C vagy annál alacsonyabb hőmérséklet, tartósan 27 °C feletti napi középhőmérséklet vagy egyéb időjárási körülmények esetén a meteorológiai szolgálat második szintű veszélyjelzése esetén a regionális diszpécserközpontokon keresztül vörös kód figyelmeztetést ad ki, amelynek ideje alatt a bentlakásos intézmények – a diszpécserközpont előzetes jelzése alapján – a szolgáltatói nyilvántartásba bejegyzett ellátási formájuktól, ellátási területüktől és férőhelyszámuktól függetlenül kötelesek az intézménybe érkező hajléktalan személynek élete és testi épsége megóvásához szükséges mértékben a pihenés, télen a melegedés lehetőségét biztosítani.</w:t>
      </w:r>
    </w:p>
    <w:p w14:paraId="252BCAF2" w14:textId="77777777" w:rsidR="003667B4" w:rsidRPr="00484526" w:rsidRDefault="001C37AB" w:rsidP="00D83F55">
      <w:pPr>
        <w:jc w:val="both"/>
        <w:rPr>
          <w:b/>
        </w:rPr>
      </w:pPr>
      <w:r w:rsidRPr="005662A4">
        <w:rPr>
          <w:b/>
        </w:rPr>
        <w:t>Tehát a</w:t>
      </w:r>
      <w:r w:rsidR="003667B4" w:rsidRPr="005662A4">
        <w:rPr>
          <w:b/>
        </w:rPr>
        <w:t xml:space="preserve"> vörös kód ideje alatt az Éjjeli Menedékhely fogadja az utcán élő, de elhelyezést kérő hajléktalan személyeket</w:t>
      </w:r>
      <w:r w:rsidR="003667B4" w:rsidRPr="00484526">
        <w:rPr>
          <w:b/>
        </w:rPr>
        <w:t>.</w:t>
      </w:r>
      <w:r w:rsidR="001D5DAD" w:rsidRPr="00484526">
        <w:rPr>
          <w:b/>
        </w:rPr>
        <w:t xml:space="preserve"> Ezen időszak alatt intézményi jogviszony nem jön létre.</w:t>
      </w:r>
    </w:p>
    <w:p w14:paraId="1C157F15" w14:textId="77777777" w:rsidR="003667B4" w:rsidRPr="005662A4" w:rsidRDefault="003667B4" w:rsidP="00D83F55">
      <w:pPr>
        <w:jc w:val="both"/>
        <w:rPr>
          <w:b/>
        </w:rPr>
      </w:pPr>
      <w:r w:rsidRPr="005662A4">
        <w:rPr>
          <w:b/>
        </w:rPr>
        <w:t>Napi kapcsolatot tart</w:t>
      </w:r>
      <w:r w:rsidR="00366DD8" w:rsidRPr="005662A4">
        <w:rPr>
          <w:b/>
        </w:rPr>
        <w:t>unk</w:t>
      </w:r>
      <w:r w:rsidRPr="005662A4">
        <w:rPr>
          <w:b/>
        </w:rPr>
        <w:t xml:space="preserve"> fent a Regionális </w:t>
      </w:r>
      <w:r w:rsidR="00366DD8" w:rsidRPr="005662A4">
        <w:rPr>
          <w:b/>
        </w:rPr>
        <w:t>Diszpécserszolgálattal a protokollnak megfelelően.</w:t>
      </w:r>
    </w:p>
    <w:p w14:paraId="7FB901F2" w14:textId="77777777" w:rsidR="003667B4" w:rsidRPr="005662A4" w:rsidRDefault="003667B4" w:rsidP="00D83F55">
      <w:pPr>
        <w:jc w:val="both"/>
        <w:rPr>
          <w:b/>
        </w:rPr>
      </w:pPr>
      <w:r w:rsidRPr="005662A4">
        <w:rPr>
          <w:b/>
        </w:rPr>
        <w:t>Téli időszakban a kihűlés és a fagyveszély elkerülése, nyári időszakban pedig az extr</w:t>
      </w:r>
      <w:r w:rsidR="00366DD8" w:rsidRPr="005662A4">
        <w:rPr>
          <w:b/>
        </w:rPr>
        <w:t>é</w:t>
      </w:r>
      <w:r w:rsidRPr="005662A4">
        <w:rPr>
          <w:b/>
        </w:rPr>
        <w:t>m meleg elleni védelem a cél</w:t>
      </w:r>
      <w:r w:rsidR="00366DD8" w:rsidRPr="005662A4">
        <w:rPr>
          <w:b/>
        </w:rPr>
        <w:t>unk</w:t>
      </w:r>
      <w:r w:rsidRPr="005662A4">
        <w:rPr>
          <w:b/>
        </w:rPr>
        <w:t>.</w:t>
      </w:r>
    </w:p>
    <w:p w14:paraId="778C9F64" w14:textId="77777777" w:rsidR="00B87985" w:rsidRDefault="00B87985" w:rsidP="00D83F55">
      <w:pPr>
        <w:jc w:val="both"/>
      </w:pPr>
    </w:p>
    <w:p w14:paraId="68CBB08B" w14:textId="38C15ECD" w:rsidR="00D83F55" w:rsidRPr="0012063C" w:rsidRDefault="00180337" w:rsidP="00D83F55">
      <w:pPr>
        <w:ind w:right="57"/>
        <w:jc w:val="both"/>
        <w:rPr>
          <w:b/>
          <w:u w:val="single"/>
        </w:rPr>
      </w:pPr>
      <w:r>
        <w:rPr>
          <w:b/>
          <w:u w:val="single"/>
        </w:rPr>
        <w:t>III</w:t>
      </w:r>
      <w:r w:rsidR="00D83F55">
        <w:rPr>
          <w:b/>
          <w:u w:val="single"/>
        </w:rPr>
        <w:t xml:space="preserve">. </w:t>
      </w:r>
      <w:r w:rsidR="00D83F55" w:rsidRPr="0012063C">
        <w:rPr>
          <w:b/>
          <w:u w:val="single"/>
        </w:rPr>
        <w:t>Más intézményekkel történő együttműködés módja:</w:t>
      </w:r>
    </w:p>
    <w:p w14:paraId="6940B004" w14:textId="77777777" w:rsidR="00D83F55" w:rsidRDefault="00D83F55" w:rsidP="00D83F55">
      <w:pPr>
        <w:ind w:right="57"/>
        <w:jc w:val="both"/>
        <w:rPr>
          <w:b/>
        </w:rPr>
      </w:pPr>
    </w:p>
    <w:p w14:paraId="71AD7C64" w14:textId="1AFB7887" w:rsidR="00D83F55" w:rsidRDefault="00D83F55" w:rsidP="00D83F55">
      <w:pPr>
        <w:widowControl w:val="0"/>
        <w:tabs>
          <w:tab w:val="center" w:pos="4896"/>
          <w:tab w:val="right" w:pos="9432"/>
        </w:tabs>
        <w:autoSpaceDE w:val="0"/>
        <w:autoSpaceDN w:val="0"/>
        <w:adjustRightInd w:val="0"/>
        <w:jc w:val="both"/>
      </w:pPr>
      <w:r w:rsidRPr="001255B2">
        <w:t xml:space="preserve">Az integrált intézmény előnye, hogy az egymásra épülő szociális alap és szakosított ellátások egy intézményen belül valósulnak meg </w:t>
      </w:r>
      <w:r w:rsidR="004441FC" w:rsidRPr="006D28AF">
        <w:t>(</w:t>
      </w:r>
      <w:r w:rsidR="004441FC">
        <w:t xml:space="preserve">szociális </w:t>
      </w:r>
      <w:r w:rsidR="004441FC" w:rsidRPr="006D28AF">
        <w:t>étkez</w:t>
      </w:r>
      <w:r w:rsidR="004441FC">
        <w:t>tet</w:t>
      </w:r>
      <w:r w:rsidR="004441FC" w:rsidRPr="006D28AF">
        <w:t>és, házi segítségnyújtás, jelzőrendszeres házi segítségnyújtás,</w:t>
      </w:r>
      <w:r w:rsidR="0003074B">
        <w:t xml:space="preserve"> </w:t>
      </w:r>
      <w:r w:rsidR="004441FC">
        <w:t>idősek klubjai,</w:t>
      </w:r>
      <w:r w:rsidR="004441FC" w:rsidRPr="006D28AF">
        <w:t xml:space="preserve"> tanyagondnoki szolgálat, családsegítő szolgálat,</w:t>
      </w:r>
      <w:r w:rsidR="004441FC">
        <w:t xml:space="preserve"> család és – gyermekjóléti központ, időskorúak átmeneti gondozóháza, nappali melegedő).</w:t>
      </w:r>
      <w:r>
        <w:t xml:space="preserve"> </w:t>
      </w:r>
      <w:r w:rsidRPr="001255B2">
        <w:t xml:space="preserve">Az egységes szemlélet az azonos munkaszervezetben való együttműködés, a gyors információ áramlás hatékonyabbá és gyorsabbá teszi a hajléktalan személyek egyik ellátás típusból a másikba történő elhelyezését. </w:t>
      </w:r>
    </w:p>
    <w:p w14:paraId="2789FA98" w14:textId="77777777" w:rsidR="00D83F55" w:rsidRPr="001255B2" w:rsidRDefault="002F0AF1" w:rsidP="00D83F55">
      <w:pPr>
        <w:jc w:val="both"/>
      </w:pPr>
      <w:r>
        <w:t>A Család- és gyermekjóléti szolgálat</w:t>
      </w:r>
      <w:r w:rsidR="00D83F55">
        <w:t xml:space="preserve"> az észlelő és jelzőrendszer tagjainak rendszeres szakmaközi megbeszéléseket szervez, melynek a </w:t>
      </w:r>
      <w:r w:rsidR="004441FC">
        <w:t>menedékhely szociális szakemberei is résztvevői és munkájukat</w:t>
      </w:r>
      <w:r w:rsidR="00D83F55">
        <w:t xml:space="preserve"> nagyban segíti. </w:t>
      </w:r>
    </w:p>
    <w:p w14:paraId="735F7334" w14:textId="77777777" w:rsidR="004441FC" w:rsidRPr="006D28AF" w:rsidRDefault="00D83F55" w:rsidP="004441FC">
      <w:pPr>
        <w:jc w:val="both"/>
      </w:pPr>
      <w:r>
        <w:t>Az Éjjeli Menedékh</w:t>
      </w:r>
      <w:r w:rsidR="004441FC">
        <w:t xml:space="preserve">ely jó kapcsolatot tart fent a </w:t>
      </w:r>
      <w:r w:rsidR="004441FC" w:rsidRPr="006D28AF">
        <w:t xml:space="preserve">felügyeleti szervekkel, más szociális- egészségügyi intézményekkel, háziorvosi rendelőkkel, civil szervezetekkel, </w:t>
      </w:r>
      <w:r w:rsidR="004441FC">
        <w:t>Járási Hivatallal, Foglalkoztatási Osztállyal</w:t>
      </w:r>
      <w:r w:rsidR="004441FC" w:rsidRPr="006D28AF">
        <w:t xml:space="preserve">, </w:t>
      </w:r>
      <w:r w:rsidR="004441FC">
        <w:t>Polgármesteri Hivatallal, az o</w:t>
      </w:r>
      <w:r w:rsidR="004441FC" w:rsidRPr="006D28AF">
        <w:t>rszág területén lévő</w:t>
      </w:r>
      <w:r w:rsidR="004441FC">
        <w:t>, h</w:t>
      </w:r>
      <w:r w:rsidR="004441FC" w:rsidRPr="006D28AF">
        <w:t>ajléktalan ellát</w:t>
      </w:r>
      <w:r w:rsidR="004441FC">
        <w:t>ással foglalkozó intézménnyel, egészségügyi i</w:t>
      </w:r>
      <w:r w:rsidR="004441FC" w:rsidRPr="006D28AF">
        <w:t>ntézmények</w:t>
      </w:r>
      <w:r w:rsidR="004441FC">
        <w:t>kel, nyugdíjbiztosítási i</w:t>
      </w:r>
      <w:r w:rsidR="004441FC" w:rsidRPr="006D28AF">
        <w:t>gazgatóság</w:t>
      </w:r>
      <w:r w:rsidR="004441FC">
        <w:t>gal</w:t>
      </w:r>
      <w:r w:rsidR="004441FC" w:rsidRPr="006D28AF">
        <w:t>, Csongrád Megyei Önkormányzat</w:t>
      </w:r>
      <w:r w:rsidR="004441FC">
        <w:t>tal, idősek otthonával.</w:t>
      </w:r>
    </w:p>
    <w:p w14:paraId="2FD397DD" w14:textId="77777777" w:rsidR="00D83F55" w:rsidRDefault="00D83F55" w:rsidP="00D83F55">
      <w:pPr>
        <w:jc w:val="both"/>
      </w:pPr>
    </w:p>
    <w:p w14:paraId="6375CA6E" w14:textId="77777777" w:rsidR="00D83F55" w:rsidRDefault="00D83F55" w:rsidP="00D83F55">
      <w:pPr>
        <w:jc w:val="both"/>
      </w:pPr>
      <w:r>
        <w:t>Jó szakmai kapcsolatokat alakítottunk ki más települések és szervezetek által működtetett hajléktalanokat ellátó intézményekkel.</w:t>
      </w:r>
      <w:r w:rsidRPr="00AB3E28">
        <w:t xml:space="preserve"> </w:t>
      </w:r>
      <w:r>
        <w:t xml:space="preserve">A </w:t>
      </w:r>
      <w:r w:rsidRPr="008801D7">
        <w:t xml:space="preserve">szakmai </w:t>
      </w:r>
      <w:r>
        <w:t>műhelyek</w:t>
      </w:r>
      <w:r w:rsidRPr="008801D7">
        <w:t xml:space="preserve"> létrejöttével lehetőség nyílt a rendszeres szakmai információk megszerzésére, cseréjére és ezáltal</w:t>
      </w:r>
      <w:r>
        <w:t xml:space="preserve"> a</w:t>
      </w:r>
      <w:r w:rsidRPr="008801D7">
        <w:t xml:space="preserve"> hatékonyabb munkavégzés megszervezésére, programok kidolgozására, továbbfejleszté</w:t>
      </w:r>
      <w:r>
        <w:t xml:space="preserve">sére. </w:t>
      </w:r>
    </w:p>
    <w:p w14:paraId="38E3D34D" w14:textId="77777777" w:rsidR="00D83F55" w:rsidRDefault="00D83F55" w:rsidP="00D83F55">
      <w:pPr>
        <w:jc w:val="both"/>
      </w:pPr>
      <w:r>
        <w:t xml:space="preserve">Az éjjeli menedékhely szervesen beépült a régiós ellátó rendszerbe, évek óta folyamatos a kapcsolattartás a Diszpécserszolgálattal és a katasztrófavédelemmel. </w:t>
      </w:r>
    </w:p>
    <w:p w14:paraId="172DF5AF" w14:textId="77777777" w:rsidR="00D83F55" w:rsidRDefault="00D83F55" w:rsidP="00D83F55">
      <w:pPr>
        <w:jc w:val="both"/>
      </w:pPr>
      <w:r>
        <w:t>A hajléktalan ellátásnak az is feladata, hogy a működő intézményekről az információ a hajléktalan és krízis helyzetbe került személyekhez eljusson. Tájékoztatást kell nyújtani, hogy hol és milyen formában lehet a különböző szolgáltatásokat igénybe venni.</w:t>
      </w:r>
    </w:p>
    <w:p w14:paraId="593703B4" w14:textId="77777777" w:rsidR="00D83F55" w:rsidRPr="008801D7" w:rsidRDefault="00D83F55" w:rsidP="00D83F55">
      <w:pPr>
        <w:jc w:val="both"/>
      </w:pPr>
    </w:p>
    <w:p w14:paraId="2E95F505" w14:textId="6D5EB71C" w:rsidR="00D83F55" w:rsidRPr="005662A4" w:rsidRDefault="00180337" w:rsidP="00D83F55">
      <w:pPr>
        <w:pStyle w:val="Szvegtrzs"/>
        <w:rPr>
          <w:b/>
          <w:szCs w:val="24"/>
        </w:rPr>
      </w:pPr>
      <w:r>
        <w:rPr>
          <w:b/>
          <w:bCs/>
          <w:spacing w:val="-3"/>
          <w:u w:val="single"/>
        </w:rPr>
        <w:t>I</w:t>
      </w:r>
      <w:r w:rsidR="00D83F55" w:rsidRPr="005662A4">
        <w:rPr>
          <w:b/>
          <w:bCs/>
          <w:spacing w:val="-3"/>
          <w:u w:val="single"/>
        </w:rPr>
        <w:t xml:space="preserve">V. Ellátandó célcsoport </w:t>
      </w:r>
      <w:r w:rsidR="00B51115" w:rsidRPr="005662A4">
        <w:rPr>
          <w:b/>
          <w:bCs/>
          <w:spacing w:val="-3"/>
          <w:u w:val="single"/>
        </w:rPr>
        <w:t>megnevezése:</w:t>
      </w:r>
    </w:p>
    <w:p w14:paraId="49E5987B" w14:textId="77777777" w:rsidR="00D83F55" w:rsidRPr="008801D7" w:rsidRDefault="00D83F55" w:rsidP="00D83F55">
      <w:pPr>
        <w:pStyle w:val="Szvegtrzs"/>
        <w:rPr>
          <w:noProof/>
          <w:szCs w:val="24"/>
        </w:rPr>
      </w:pPr>
    </w:p>
    <w:p w14:paraId="08179475" w14:textId="77777777" w:rsidR="00D83F55" w:rsidRDefault="00D83F55" w:rsidP="00D83F55">
      <w:pPr>
        <w:pStyle w:val="Szvegtrzs"/>
        <w:rPr>
          <w:noProof/>
          <w:szCs w:val="24"/>
        </w:rPr>
      </w:pPr>
      <w:r>
        <w:rPr>
          <w:noProof/>
          <w:szCs w:val="24"/>
        </w:rPr>
        <w:t>Az ellátottak köre kiterjed: Makó város közigazgatási területén élő, illetve tartózkodó 18. életévüket betöltött hajléktalan személyekre.</w:t>
      </w:r>
    </w:p>
    <w:p w14:paraId="0BA703F4" w14:textId="77777777" w:rsidR="00D83F55" w:rsidRDefault="00D83F55" w:rsidP="00D83F55">
      <w:pPr>
        <w:pStyle w:val="Szvegtrzs"/>
        <w:rPr>
          <w:noProof/>
          <w:szCs w:val="24"/>
        </w:rPr>
      </w:pPr>
    </w:p>
    <w:p w14:paraId="214F6B01" w14:textId="77777777" w:rsidR="00D83F55" w:rsidRPr="005A490C" w:rsidRDefault="00D83F55" w:rsidP="00D83F55">
      <w:pPr>
        <w:jc w:val="both"/>
      </w:pPr>
      <w:r w:rsidRPr="005A490C">
        <w:t>Az Éjjeli Menedékhelyet igénybe vevő személyek száma, az év elején és az év végén nő meg ugrásszerűen. A téli időszakban, megszűnnek a hideg miatt azok a lakhatási lehetőségek, melyek a melegebb hónapokban, átmeneti megoldást nyújtottak a rászorulóknak. Így, azok a szem</w:t>
      </w:r>
      <w:r>
        <w:t>élyek, akik ilyen helyeken lakna</w:t>
      </w:r>
      <w:r w:rsidRPr="005A490C">
        <w:t xml:space="preserve">k, a téli időszakban igénybe veszik az </w:t>
      </w:r>
      <w:r>
        <w:t xml:space="preserve">Éjjeli Menedékhely </w:t>
      </w:r>
      <w:r w:rsidRPr="005A490C">
        <w:t>szolgáltatás</w:t>
      </w:r>
      <w:r>
        <w:t>ait.</w:t>
      </w:r>
      <w:r w:rsidRPr="005A490C">
        <w:t xml:space="preserve"> </w:t>
      </w:r>
    </w:p>
    <w:p w14:paraId="7EC8C426" w14:textId="77777777" w:rsidR="00D83F55" w:rsidRPr="005A490C" w:rsidRDefault="00D83F55" w:rsidP="00D83F55">
      <w:pPr>
        <w:jc w:val="both"/>
      </w:pPr>
      <w:r w:rsidRPr="005A490C">
        <w:t xml:space="preserve">A szezonális munkák megszűnése- megkezdése is egy ok, ami növeli-csökkenti az intézményi kihasználtságot. </w:t>
      </w:r>
    </w:p>
    <w:p w14:paraId="7719EE3F" w14:textId="77777777" w:rsidR="00D83F55" w:rsidRDefault="00D83F55" w:rsidP="00D83F55">
      <w:pPr>
        <w:jc w:val="both"/>
      </w:pPr>
      <w:r w:rsidRPr="00134801">
        <w:t>A tapasztalat azt mutatja, hogy a családi kapcsolatok megromlása (válás, különélés, családon belüli erőszak) az elsődleges ok, ami a hajléktalansághoz vezet.</w:t>
      </w:r>
    </w:p>
    <w:p w14:paraId="38D5DE40" w14:textId="77777777" w:rsidR="00D83F55" w:rsidRDefault="00D83F55" w:rsidP="00D83F55">
      <w:pPr>
        <w:jc w:val="both"/>
      </w:pPr>
      <w:r w:rsidRPr="00134801">
        <w:t>A lakhatási problémák (saját tulajdonú ingatlan elvesztése, albérlet megszűnése a szívességi alapon történő elhelyezés</w:t>
      </w:r>
      <w:r>
        <w:t>)</w:t>
      </w:r>
      <w:r w:rsidRPr="00134801">
        <w:t xml:space="preserve"> és a munkanélküliség a következő ok, ami a krízisállapot kialakulásához vezet. </w:t>
      </w:r>
    </w:p>
    <w:p w14:paraId="7FBBFE5C" w14:textId="77777777" w:rsidR="00B4438C" w:rsidRPr="00B87985" w:rsidRDefault="00D83F55" w:rsidP="00B87985">
      <w:pPr>
        <w:jc w:val="both"/>
      </w:pPr>
      <w:r w:rsidRPr="00134801">
        <w:t xml:space="preserve">A szociális ellátó rendszer túlterheltsége, és a rászorultak alacsony szocializációs szintje eredményezi azt, hogy más szociális intézményből, </w:t>
      </w:r>
      <w:r>
        <w:t xml:space="preserve">- </w:t>
      </w:r>
      <w:r w:rsidRPr="00134801">
        <w:t xml:space="preserve">állami gondozásból, börtönből, </w:t>
      </w:r>
      <w:r>
        <w:t xml:space="preserve">- </w:t>
      </w:r>
      <w:r w:rsidRPr="00134801">
        <w:t>a hajléktalan ellátásb</w:t>
      </w:r>
      <w:r>
        <w:t>a</w:t>
      </w:r>
      <w:r w:rsidRPr="00134801">
        <w:t xml:space="preserve"> kerülnek ki a rászorultak. </w:t>
      </w:r>
    </w:p>
    <w:p w14:paraId="6A1A09B4" w14:textId="77777777" w:rsidR="00B4438C" w:rsidRDefault="00B4438C" w:rsidP="00D83F55">
      <w:pPr>
        <w:rPr>
          <w:u w:val="single"/>
        </w:rPr>
      </w:pPr>
    </w:p>
    <w:p w14:paraId="03F32904" w14:textId="77777777" w:rsidR="00D83F55" w:rsidRPr="00936330" w:rsidRDefault="00D83F55" w:rsidP="00D83F55">
      <w:pPr>
        <w:rPr>
          <w:u w:val="single"/>
        </w:rPr>
      </w:pPr>
      <w:r w:rsidRPr="00936330">
        <w:rPr>
          <w:u w:val="single"/>
        </w:rPr>
        <w:t>Az igénybe vevők iskolai végzettsége:</w:t>
      </w:r>
    </w:p>
    <w:p w14:paraId="22794423" w14:textId="3C4B87B8" w:rsidR="00D83F55" w:rsidRDefault="00D83F55" w:rsidP="00D83F55">
      <w:pPr>
        <w:jc w:val="both"/>
      </w:pPr>
      <w:r w:rsidRPr="00134801">
        <w:t>A hajléktalanná válás veszélye legnagyobb azoknál a személyeknél, akik alacson</w:t>
      </w:r>
      <w:r>
        <w:t>y (8 általánosnál kevesebb</w:t>
      </w:r>
      <w:r w:rsidR="0003074B">
        <w:t>-</w:t>
      </w:r>
      <w:r>
        <w:t>, vagy 8 általános</w:t>
      </w:r>
      <w:r w:rsidRPr="00134801">
        <w:t xml:space="preserve">) iskolai végzettséggel rendelkeznek. Fontos azonban megjegyezni, hogy inkább személyiség típushoz kötjük a hajléktalan életformát. Bizonyíték erre, hogy a magasabb iskolai végzettséget szerzők közül is vannak, akik hontalanná válnak. </w:t>
      </w:r>
    </w:p>
    <w:p w14:paraId="2137C9B5" w14:textId="77777777" w:rsidR="00D83F55" w:rsidRPr="00134801" w:rsidRDefault="00D83F55" w:rsidP="00D83F55">
      <w:pPr>
        <w:jc w:val="both"/>
      </w:pPr>
    </w:p>
    <w:p w14:paraId="7441FA2B" w14:textId="77777777" w:rsidR="00D83F55" w:rsidRPr="00936330" w:rsidRDefault="00D83F55" w:rsidP="00D83F55">
      <w:pPr>
        <w:rPr>
          <w:iCs/>
          <w:u w:val="single"/>
        </w:rPr>
      </w:pPr>
      <w:r w:rsidRPr="00936330">
        <w:rPr>
          <w:iCs/>
          <w:u w:val="single"/>
        </w:rPr>
        <w:t>Életkor szerinti megoszlás:</w:t>
      </w:r>
    </w:p>
    <w:p w14:paraId="22274686" w14:textId="77777777" w:rsidR="00D83F55" w:rsidRDefault="00D83F55" w:rsidP="00D83F55">
      <w:pPr>
        <w:jc w:val="both"/>
      </w:pPr>
      <w:r>
        <w:t xml:space="preserve">Az elmúlt évek tapasztalata, hogy nő a középkorúak aránya (40-60 év), és egyben ez azt is eredményezi, hogy nő az ellátotti rendszerben maradók aránya is, mivel sajnos az idősebbek egyre nehezebben találnak kiutat helyzetükből. Mindamellett, hogy hajléktalanok esetleg szenvedély, vagy pszichiátriai betegek is egyben. </w:t>
      </w:r>
    </w:p>
    <w:p w14:paraId="57C942BE" w14:textId="77777777" w:rsidR="00D83F55" w:rsidRPr="00362A1B" w:rsidRDefault="00D83F55" w:rsidP="004441FC"/>
    <w:p w14:paraId="5F12587A" w14:textId="77777777" w:rsidR="00D83F55" w:rsidRDefault="00D83F55" w:rsidP="00D83F55">
      <w:pPr>
        <w:jc w:val="both"/>
        <w:rPr>
          <w:iCs/>
        </w:rPr>
      </w:pPr>
      <w:r>
        <w:rPr>
          <w:iCs/>
        </w:rPr>
        <w:t>Azok a személyek, a</w:t>
      </w:r>
      <w:r w:rsidRPr="00362A1B">
        <w:rPr>
          <w:iCs/>
        </w:rPr>
        <w:t xml:space="preserve">kik </w:t>
      </w:r>
      <w:r>
        <w:rPr>
          <w:iCs/>
        </w:rPr>
        <w:t>öt</w:t>
      </w:r>
      <w:r w:rsidRPr="00362A1B">
        <w:rPr>
          <w:iCs/>
        </w:rPr>
        <w:t xml:space="preserve">, </w:t>
      </w:r>
      <w:r>
        <w:rPr>
          <w:iCs/>
        </w:rPr>
        <w:t xml:space="preserve">vagy </w:t>
      </w:r>
      <w:r w:rsidRPr="00362A1B">
        <w:rPr>
          <w:iCs/>
        </w:rPr>
        <w:t xml:space="preserve">talán még </w:t>
      </w:r>
      <w:r>
        <w:rPr>
          <w:iCs/>
        </w:rPr>
        <w:t>e</w:t>
      </w:r>
      <w:r w:rsidRPr="00362A1B">
        <w:rPr>
          <w:iCs/>
        </w:rPr>
        <w:t>nn</w:t>
      </w:r>
      <w:r>
        <w:rPr>
          <w:iCs/>
        </w:rPr>
        <w:t xml:space="preserve">él is több évet </w:t>
      </w:r>
      <w:r w:rsidRPr="00362A1B">
        <w:rPr>
          <w:iCs/>
        </w:rPr>
        <w:t>töltenek</w:t>
      </w:r>
      <w:r>
        <w:rPr>
          <w:iCs/>
        </w:rPr>
        <w:t xml:space="preserve"> el</w:t>
      </w:r>
      <w:r w:rsidRPr="00362A1B">
        <w:rPr>
          <w:iCs/>
        </w:rPr>
        <w:t xml:space="preserve"> fedél nélkül, azok már nehezen alkalmazkodnak a társadalmi szabályokhoz, nincs semmiféle alternatíva előttük, nincs jövőképük. Ideig-óráig meg</w:t>
      </w:r>
      <w:r>
        <w:rPr>
          <w:iCs/>
        </w:rPr>
        <w:t xml:space="preserve"> </w:t>
      </w:r>
      <w:r w:rsidRPr="00362A1B">
        <w:rPr>
          <w:iCs/>
        </w:rPr>
        <w:t>van bennük a küzde</w:t>
      </w:r>
      <w:r>
        <w:rPr>
          <w:iCs/>
        </w:rPr>
        <w:t>ni akarás,</w:t>
      </w:r>
      <w:r w:rsidRPr="00362A1B">
        <w:rPr>
          <w:iCs/>
        </w:rPr>
        <w:t xml:space="preserve"> a vágy, talpra szeretnének állni, de már nincs erejük és kapacitásuk rá, így „beragadnak” és végső megoldásnak tartják az intézményi ellátást. </w:t>
      </w:r>
    </w:p>
    <w:p w14:paraId="5DD917E9" w14:textId="77777777" w:rsidR="00D83F55" w:rsidRDefault="00D83F55" w:rsidP="00D83F55">
      <w:pPr>
        <w:jc w:val="both"/>
      </w:pPr>
    </w:p>
    <w:p w14:paraId="6C772C72" w14:textId="65A3A8CD" w:rsidR="00D83F55" w:rsidRPr="005662A4" w:rsidRDefault="00D83F55" w:rsidP="00D83F55">
      <w:pPr>
        <w:jc w:val="both"/>
        <w:rPr>
          <w:rStyle w:val="Kiemels2"/>
          <w:iCs/>
          <w:u w:val="single"/>
        </w:rPr>
      </w:pPr>
      <w:r w:rsidRPr="005662A4">
        <w:rPr>
          <w:rStyle w:val="Kiemels2"/>
          <w:iCs/>
          <w:u w:val="single"/>
        </w:rPr>
        <w:t>V. A fe</w:t>
      </w:r>
      <w:r w:rsidR="00674C3D" w:rsidRPr="005662A4">
        <w:rPr>
          <w:rStyle w:val="Kiemels2"/>
          <w:iCs/>
          <w:u w:val="single"/>
        </w:rPr>
        <w:t>nntartó az alábbi szolgáltatási elemeket biztosítja:</w:t>
      </w:r>
    </w:p>
    <w:p w14:paraId="32F0F359" w14:textId="77777777" w:rsidR="00674C3D" w:rsidRPr="005662A4" w:rsidRDefault="00674C3D" w:rsidP="00D83F55">
      <w:pPr>
        <w:jc w:val="both"/>
        <w:rPr>
          <w:rStyle w:val="Kiemels2"/>
          <w:iCs/>
        </w:rPr>
      </w:pPr>
    </w:p>
    <w:p w14:paraId="60B46064" w14:textId="77777777" w:rsidR="008E296A" w:rsidRPr="005662A4" w:rsidRDefault="00375D01" w:rsidP="008E296A">
      <w:pPr>
        <w:jc w:val="both"/>
      </w:pPr>
      <w:r w:rsidRPr="005662A4">
        <w:rPr>
          <w:rStyle w:val="Kiemels2"/>
          <w:bCs w:val="0"/>
        </w:rPr>
        <w:t>Felügyelet:</w:t>
      </w:r>
      <w:r w:rsidR="009906BE" w:rsidRPr="005662A4">
        <w:rPr>
          <w:rStyle w:val="Kiemels2"/>
          <w:bCs w:val="0"/>
        </w:rPr>
        <w:t xml:space="preserve"> </w:t>
      </w:r>
      <w:r w:rsidR="00EC7C9E" w:rsidRPr="005662A4">
        <w:t>az intézmény nyitvatartási ideje alatt az igénybevevők számára,</w:t>
      </w:r>
      <w:r w:rsidR="008E296A" w:rsidRPr="005662A4">
        <w:t xml:space="preserve"> lelki és fizikai biztonságát szolgáló, személyes vagy technikai eszközzel, eszközökkel biztosított kontroll.</w:t>
      </w:r>
    </w:p>
    <w:p w14:paraId="02E2CBFA" w14:textId="7637641C" w:rsidR="008E296A" w:rsidRDefault="000C2943" w:rsidP="008E296A">
      <w:pPr>
        <w:spacing w:before="100" w:beforeAutospacing="1" w:after="20"/>
        <w:jc w:val="both"/>
      </w:pPr>
      <w:r w:rsidRPr="005662A4">
        <w:rPr>
          <w:b/>
        </w:rPr>
        <w:t>Tanácsadás:</w:t>
      </w:r>
      <w:r w:rsidR="008E296A" w:rsidRPr="005662A4">
        <w:t xml:space="preserve"> 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w:t>
      </w:r>
      <w:r w:rsidR="005662A4">
        <w:t>magatartás elkerülésére irányul.</w:t>
      </w:r>
    </w:p>
    <w:p w14:paraId="46088ED7" w14:textId="21C32BA3" w:rsidR="00484526" w:rsidRPr="00E2015D" w:rsidRDefault="00484526" w:rsidP="008E296A">
      <w:pPr>
        <w:spacing w:before="100" w:beforeAutospacing="1" w:after="20"/>
        <w:jc w:val="both"/>
        <w:rPr>
          <w:b/>
          <w:bCs/>
        </w:rPr>
      </w:pPr>
      <w:r w:rsidRPr="00E2015D">
        <w:rPr>
          <w:b/>
          <w:bCs/>
        </w:rPr>
        <w:lastRenderedPageBreak/>
        <w:t>Esetkezelés:</w:t>
      </w:r>
      <w:r w:rsidR="00D84656" w:rsidRPr="00E2015D">
        <w:rPr>
          <w:b/>
          <w:bCs/>
        </w:rPr>
        <w:t xml:space="preserve"> az igénybe vevő szükségleteinek kielégítésére (problémájának megoldására, illetve céljai elérésre) irányuló, megállapodáson, illetve együttműködésen alapuló, tervszerű segítő kapcsolat, amely során számba veszik és mozgósítják az igénybe vevő  saját</w:t>
      </w:r>
      <w:r w:rsidR="00440A5D">
        <w:rPr>
          <w:b/>
          <w:bCs/>
        </w:rPr>
        <w:t>-</w:t>
      </w:r>
      <w:r w:rsidR="00D84656" w:rsidRPr="00E2015D">
        <w:rPr>
          <w:b/>
          <w:bCs/>
        </w:rPr>
        <w:t xml:space="preserve"> és </w:t>
      </w:r>
      <w:r w:rsidR="00D24A79" w:rsidRPr="00E2015D">
        <w:rPr>
          <w:b/>
          <w:bCs/>
        </w:rPr>
        <w:t xml:space="preserve">támogató </w:t>
      </w:r>
      <w:r w:rsidR="00D84656" w:rsidRPr="00E2015D">
        <w:rPr>
          <w:b/>
          <w:bCs/>
        </w:rPr>
        <w:t>környezete erőforrásait, továbbá azokat a szolgáltatásokat és juttatásokat, amelyek bevonhatók a célok</w:t>
      </w:r>
      <w:r w:rsidR="00D24A79" w:rsidRPr="00E2015D">
        <w:rPr>
          <w:b/>
          <w:bCs/>
        </w:rPr>
        <w:t xml:space="preserve"> elérésébe, újabb problémák megelőzésébe</w:t>
      </w:r>
      <w:r w:rsidR="00D84656" w:rsidRPr="00E2015D">
        <w:rPr>
          <w:b/>
          <w:bCs/>
        </w:rPr>
        <w:t xml:space="preserve"> </w:t>
      </w:r>
    </w:p>
    <w:p w14:paraId="4B818511" w14:textId="27ED822C" w:rsidR="00484526" w:rsidRPr="00E2015D" w:rsidRDefault="00484526" w:rsidP="008E296A">
      <w:pPr>
        <w:spacing w:before="100" w:beforeAutospacing="1" w:after="20"/>
        <w:jc w:val="both"/>
        <w:rPr>
          <w:b/>
          <w:bCs/>
        </w:rPr>
      </w:pPr>
      <w:r w:rsidRPr="00E2015D">
        <w:rPr>
          <w:b/>
          <w:bCs/>
        </w:rPr>
        <w:t>A hajléktalan személyek éjjeli menedékhelye segíti a más szolgálatatásokhoz való hozzáférést.</w:t>
      </w:r>
    </w:p>
    <w:p w14:paraId="51B7DBA9" w14:textId="77777777" w:rsidR="00885968" w:rsidRDefault="00885968" w:rsidP="00D83F55">
      <w:pPr>
        <w:widowControl w:val="0"/>
        <w:tabs>
          <w:tab w:val="center" w:pos="4896"/>
          <w:tab w:val="right" w:pos="9432"/>
        </w:tabs>
        <w:autoSpaceDE w:val="0"/>
        <w:autoSpaceDN w:val="0"/>
        <w:adjustRightInd w:val="0"/>
        <w:rPr>
          <w:b/>
          <w:u w:val="single"/>
        </w:rPr>
      </w:pPr>
    </w:p>
    <w:p w14:paraId="5B201016" w14:textId="528FB596" w:rsidR="0003074B" w:rsidRDefault="00D83F55" w:rsidP="0003074B">
      <w:pPr>
        <w:widowControl w:val="0"/>
        <w:tabs>
          <w:tab w:val="center" w:pos="4896"/>
          <w:tab w:val="right" w:pos="9432"/>
        </w:tabs>
        <w:autoSpaceDE w:val="0"/>
        <w:autoSpaceDN w:val="0"/>
        <w:adjustRightInd w:val="0"/>
        <w:rPr>
          <w:b/>
        </w:rPr>
      </w:pPr>
      <w:r>
        <w:rPr>
          <w:b/>
          <w:u w:val="single"/>
        </w:rPr>
        <w:t xml:space="preserve">VI. </w:t>
      </w:r>
      <w:r w:rsidRPr="00056F1F">
        <w:rPr>
          <w:b/>
          <w:u w:val="single"/>
        </w:rPr>
        <w:t>Az ellátás igénybevételének módja</w:t>
      </w:r>
      <w:r w:rsidR="00674C3D">
        <w:rPr>
          <w:b/>
          <w:u w:val="single"/>
        </w:rPr>
        <w:t>:</w:t>
      </w:r>
      <w:r w:rsidR="00B4438C">
        <w:rPr>
          <w:b/>
        </w:rPr>
        <w:br/>
      </w:r>
    </w:p>
    <w:p w14:paraId="1572B1D3" w14:textId="7CE43DB4" w:rsidR="00D83F55" w:rsidRDefault="00B4438C" w:rsidP="0003074B">
      <w:pPr>
        <w:widowControl w:val="0"/>
        <w:tabs>
          <w:tab w:val="center" w:pos="4896"/>
          <w:tab w:val="right" w:pos="9432"/>
        </w:tabs>
        <w:autoSpaceDE w:val="0"/>
        <w:autoSpaceDN w:val="0"/>
        <w:adjustRightInd w:val="0"/>
        <w:jc w:val="both"/>
      </w:pPr>
      <w:r>
        <w:rPr>
          <w:b/>
        </w:rPr>
        <w:br/>
      </w:r>
      <w:r w:rsidR="00D83F55">
        <w:t>Az Éjjeli Menedékhely szolgáltatásait</w:t>
      </w:r>
      <w:r w:rsidR="00674C3D">
        <w:t xml:space="preserve"> elsősorban</w:t>
      </w:r>
      <w:r w:rsidR="00D83F55">
        <w:t xml:space="preserve"> azok a Makó közigazgatási területén élő, vagy tartózko</w:t>
      </w:r>
      <w:r w:rsidR="00674C3D">
        <w:t xml:space="preserve">dó hajléktalan személyek vehetik </w:t>
      </w:r>
      <w:r w:rsidR="00D83F55">
        <w:t>igénybe, akik három hónapnál nem régebbi érvényes negatív tüdőszűrő eredménnyel rendelkeznek, továbbá megismerik és magukra kötelező érvényűnek fogadják el az Éjjeli Menedékhely Házirendjét.</w:t>
      </w:r>
    </w:p>
    <w:p w14:paraId="072A9148" w14:textId="413FC644" w:rsidR="00D84656" w:rsidRPr="00E2015D" w:rsidRDefault="00D84656" w:rsidP="0003074B">
      <w:pPr>
        <w:widowControl w:val="0"/>
        <w:tabs>
          <w:tab w:val="center" w:pos="4896"/>
          <w:tab w:val="right" w:pos="9432"/>
        </w:tabs>
        <w:autoSpaceDE w:val="0"/>
        <w:autoSpaceDN w:val="0"/>
        <w:adjustRightInd w:val="0"/>
        <w:jc w:val="both"/>
        <w:rPr>
          <w:b/>
        </w:rPr>
      </w:pPr>
      <w:r w:rsidRPr="00E2015D">
        <w:t>Szükség esetén fertőző betegséget kizáró orvosi igazolást kell bemutatni.</w:t>
      </w:r>
    </w:p>
    <w:p w14:paraId="6C1CA472" w14:textId="77777777" w:rsidR="00D83F55" w:rsidRDefault="00D83F55" w:rsidP="0003074B">
      <w:pPr>
        <w:keepNext/>
        <w:widowControl w:val="0"/>
        <w:tabs>
          <w:tab w:val="center" w:pos="4896"/>
          <w:tab w:val="right" w:pos="9432"/>
        </w:tabs>
        <w:autoSpaceDE w:val="0"/>
        <w:autoSpaceDN w:val="0"/>
        <w:adjustRightInd w:val="0"/>
        <w:jc w:val="both"/>
      </w:pPr>
    </w:p>
    <w:p w14:paraId="21DD9D7B" w14:textId="77777777" w:rsidR="00D83F55" w:rsidRDefault="00D83F55" w:rsidP="0003074B">
      <w:pPr>
        <w:keepNext/>
        <w:widowControl w:val="0"/>
        <w:tabs>
          <w:tab w:val="center" w:pos="4896"/>
          <w:tab w:val="right" w:pos="9432"/>
        </w:tabs>
        <w:autoSpaceDE w:val="0"/>
        <w:autoSpaceDN w:val="0"/>
        <w:adjustRightInd w:val="0"/>
        <w:jc w:val="both"/>
      </w:pPr>
      <w:r>
        <w:t>A menedékhely szolgáltatásait önként és térítésmentesen lehet igénybe venni.</w:t>
      </w:r>
    </w:p>
    <w:p w14:paraId="4DEF3918" w14:textId="77777777" w:rsidR="00D83F55" w:rsidRDefault="00D83F55" w:rsidP="00D83F55">
      <w:pPr>
        <w:keepNext/>
        <w:widowControl w:val="0"/>
        <w:tabs>
          <w:tab w:val="center" w:pos="4896"/>
          <w:tab w:val="right" w:pos="9432"/>
        </w:tabs>
        <w:autoSpaceDE w:val="0"/>
        <w:autoSpaceDN w:val="0"/>
        <w:adjustRightInd w:val="0"/>
        <w:jc w:val="both"/>
      </w:pPr>
    </w:p>
    <w:p w14:paraId="6D6E3D82" w14:textId="77777777" w:rsidR="00D83F55" w:rsidRPr="0037077A" w:rsidRDefault="00D83F55" w:rsidP="00D83F55">
      <w:pPr>
        <w:jc w:val="both"/>
      </w:pPr>
      <w:r w:rsidRPr="0037077A">
        <w:rPr>
          <w:noProof/>
        </w:rPr>
        <w:t>A szolgáltatás igénybevételére jelentkező köteles</w:t>
      </w:r>
      <w:r>
        <w:rPr>
          <w:noProof/>
        </w:rPr>
        <w:t xml:space="preserve"> </w:t>
      </w:r>
      <w:r w:rsidRPr="0037077A">
        <w:rPr>
          <w:spacing w:val="-3"/>
        </w:rPr>
        <w:t>bemutatni a természetes személyazonosító adatait.</w:t>
      </w:r>
    </w:p>
    <w:p w14:paraId="393AA4BB" w14:textId="77777777" w:rsidR="00D83F55" w:rsidRDefault="00D83F55" w:rsidP="00D83F55">
      <w:pPr>
        <w:keepNext/>
        <w:widowControl w:val="0"/>
        <w:tabs>
          <w:tab w:val="center" w:pos="4896"/>
          <w:tab w:val="right" w:pos="9432"/>
        </w:tabs>
        <w:autoSpaceDE w:val="0"/>
        <w:autoSpaceDN w:val="0"/>
        <w:adjustRightInd w:val="0"/>
        <w:jc w:val="both"/>
      </w:pPr>
    </w:p>
    <w:p w14:paraId="19CE6131" w14:textId="77777777" w:rsidR="00D83F55" w:rsidRDefault="00D83F55" w:rsidP="00D83F55">
      <w:pPr>
        <w:jc w:val="both"/>
      </w:pPr>
      <w:r>
        <w:t>Az Éjjeli Menedékhelyen intézményi jogviszony jön létre a jogosult kérelme – az Éjjeli Menedékhelyre történő jelentkezése – alapján, az elhelyezést nyújtó menedékhelyre történő felvétellel kezdődően.</w:t>
      </w:r>
    </w:p>
    <w:p w14:paraId="1D7364AD" w14:textId="77777777" w:rsidR="00EC7C9E" w:rsidRDefault="00D83F55" w:rsidP="00EC7C9E">
      <w:pPr>
        <w:pStyle w:val="Szvegtrzs"/>
      </w:pPr>
      <w:r>
        <w:t>Az intézményi jogviszony határozott idejű, legfeljebb az Éjjeli Menedékhely nyitvatartási idejéig tart.</w:t>
      </w:r>
      <w:r w:rsidRPr="00056F1F">
        <w:t xml:space="preserve"> </w:t>
      </w:r>
      <w:r>
        <w:t>Az ellátás megszüntetésének szabályait a Házirend tartalmazza.</w:t>
      </w:r>
    </w:p>
    <w:p w14:paraId="6EEA0C73" w14:textId="77777777" w:rsidR="00EC7C9E" w:rsidRPr="005662A4" w:rsidRDefault="00EC7C9E" w:rsidP="00EC7C9E">
      <w:pPr>
        <w:pStyle w:val="Szvegtrzs"/>
        <w:rPr>
          <w:szCs w:val="24"/>
          <w:u w:val="single"/>
        </w:rPr>
      </w:pPr>
      <w:r w:rsidRPr="005662A4">
        <w:t xml:space="preserve">Az intézmény vezetőjének a szolgáltatást igénybe vevő személyek adatairól nyilvántartást kell vezetnie a Sztv. 20.§ (2) bek. a) pontja és (4) bek. a) pontja szerint. </w:t>
      </w:r>
      <w:r w:rsidRPr="005662A4">
        <w:rPr>
          <w:u w:val="single"/>
        </w:rPr>
        <w:t xml:space="preserve"> </w:t>
      </w:r>
    </w:p>
    <w:p w14:paraId="23EC7C2F" w14:textId="054EF469" w:rsidR="00EC7C9E" w:rsidRDefault="00EC7C9E" w:rsidP="00EC7C9E">
      <w:pPr>
        <w:jc w:val="both"/>
      </w:pPr>
      <w:r w:rsidRPr="005662A4">
        <w:t xml:space="preserve">Az intézményben az </w:t>
      </w:r>
      <w:r w:rsidR="00827E14">
        <w:t>információs önrendelkezési jogról és az információszabadságról szóló 2011. évi CXII. tv. r</w:t>
      </w:r>
      <w:r>
        <w:t>endelkezései az irányadóak.</w:t>
      </w:r>
    </w:p>
    <w:p w14:paraId="4264D9D6" w14:textId="77777777" w:rsidR="00D83F55" w:rsidRDefault="00D83F55" w:rsidP="00D83F55">
      <w:pPr>
        <w:widowControl w:val="0"/>
        <w:tabs>
          <w:tab w:val="center" w:pos="4896"/>
          <w:tab w:val="right" w:pos="9432"/>
        </w:tabs>
        <w:autoSpaceDE w:val="0"/>
        <w:autoSpaceDN w:val="0"/>
        <w:adjustRightInd w:val="0"/>
        <w:jc w:val="both"/>
      </w:pPr>
    </w:p>
    <w:p w14:paraId="3205BA83" w14:textId="6E3611A8" w:rsidR="00D83F55" w:rsidRPr="00C634FB" w:rsidRDefault="00D83F55" w:rsidP="00D83F55">
      <w:pPr>
        <w:widowControl w:val="0"/>
        <w:tabs>
          <w:tab w:val="center" w:pos="4896"/>
          <w:tab w:val="right" w:pos="9432"/>
        </w:tabs>
        <w:autoSpaceDE w:val="0"/>
        <w:autoSpaceDN w:val="0"/>
        <w:adjustRightInd w:val="0"/>
        <w:rPr>
          <w:b/>
          <w:u w:val="single"/>
        </w:rPr>
      </w:pPr>
      <w:r>
        <w:rPr>
          <w:b/>
          <w:u w:val="single"/>
        </w:rPr>
        <w:t xml:space="preserve">VII. </w:t>
      </w:r>
      <w:r w:rsidRPr="00C634FB">
        <w:rPr>
          <w:b/>
          <w:u w:val="single"/>
        </w:rPr>
        <w:t xml:space="preserve">A szolgáltatásról szóló tájékoztatás, helyi módja: </w:t>
      </w:r>
    </w:p>
    <w:p w14:paraId="20D11047" w14:textId="77777777" w:rsidR="00D83F55" w:rsidRPr="00C634FB" w:rsidRDefault="00D83F55" w:rsidP="00D83F55">
      <w:pPr>
        <w:widowControl w:val="0"/>
        <w:tabs>
          <w:tab w:val="center" w:pos="4896"/>
          <w:tab w:val="right" w:pos="9432"/>
        </w:tabs>
        <w:autoSpaceDE w:val="0"/>
        <w:autoSpaceDN w:val="0"/>
        <w:adjustRightInd w:val="0"/>
        <w:rPr>
          <w:b/>
          <w:u w:val="single"/>
        </w:rPr>
      </w:pPr>
    </w:p>
    <w:p w14:paraId="0F6A41B9" w14:textId="77777777" w:rsidR="00D83F55" w:rsidRDefault="00D83F55" w:rsidP="00D83F55">
      <w:pPr>
        <w:widowControl w:val="0"/>
        <w:tabs>
          <w:tab w:val="center" w:pos="4896"/>
          <w:tab w:val="right" w:pos="9432"/>
        </w:tabs>
        <w:autoSpaceDE w:val="0"/>
        <w:autoSpaceDN w:val="0"/>
        <w:adjustRightInd w:val="0"/>
        <w:jc w:val="both"/>
      </w:pPr>
      <w:r w:rsidRPr="00C634FB">
        <w:t>Intézményünk több szociális alap és szakosított ellátást biztosít Makó város lakosainak. Valamennyi szolgáltatásról, az igénybevétel módjáról, az intézmény elérhetőségéről szórólapokon, a Polgármesteri Hivatal által kiadott, (a város valamennyi lakásába eljutó) Makói Hírek-en keresz</w:t>
      </w:r>
      <w:r w:rsidR="00B87985">
        <w:t xml:space="preserve">tül </w:t>
      </w:r>
      <w:r w:rsidRPr="00C634FB">
        <w:t>értesülhet a lakosság. Az intézmény a makói városi televízió közérdekű hirdetései útján is tájékoz</w:t>
      </w:r>
      <w:r w:rsidR="00885968">
        <w:t>tatja a lakosságot</w:t>
      </w:r>
      <w:r w:rsidRPr="00C634FB">
        <w:t xml:space="preserve">.  Ingyenesen hívható zöldszámon is lehet érdeklődni az intézmény által nyújtott szolgáltatásokról. </w:t>
      </w:r>
    </w:p>
    <w:p w14:paraId="7A680615" w14:textId="77777777" w:rsidR="00D83F55" w:rsidRDefault="00D83F55" w:rsidP="00D83F55">
      <w:pPr>
        <w:pStyle w:val="Szvegtrzs"/>
        <w:rPr>
          <w:b/>
          <w:szCs w:val="24"/>
          <w:u w:val="single"/>
        </w:rPr>
      </w:pPr>
    </w:p>
    <w:p w14:paraId="03BE5675" w14:textId="29413D59" w:rsidR="009871FB" w:rsidRPr="00A446A7" w:rsidRDefault="00180337" w:rsidP="009871FB">
      <w:pPr>
        <w:pStyle w:val="Csakszveg"/>
        <w:jc w:val="both"/>
        <w:rPr>
          <w:rFonts w:ascii="Times New Roman" w:hAnsi="Times New Roman"/>
          <w:b/>
          <w:sz w:val="24"/>
          <w:szCs w:val="24"/>
          <w:u w:val="single"/>
        </w:rPr>
      </w:pPr>
      <w:r>
        <w:rPr>
          <w:rFonts w:ascii="Times New Roman" w:hAnsi="Times New Roman"/>
          <w:b/>
          <w:sz w:val="24"/>
          <w:szCs w:val="24"/>
          <w:u w:val="single"/>
        </w:rPr>
        <w:t>VIII</w:t>
      </w:r>
      <w:r w:rsidR="009871FB">
        <w:rPr>
          <w:rFonts w:ascii="Times New Roman" w:hAnsi="Times New Roman"/>
          <w:b/>
          <w:sz w:val="24"/>
          <w:szCs w:val="24"/>
          <w:u w:val="single"/>
        </w:rPr>
        <w:t xml:space="preserve">. </w:t>
      </w:r>
      <w:r w:rsidR="009871FB" w:rsidRPr="00A446A7">
        <w:rPr>
          <w:rFonts w:ascii="Times New Roman" w:hAnsi="Times New Roman"/>
          <w:b/>
          <w:sz w:val="24"/>
          <w:szCs w:val="24"/>
          <w:u w:val="single"/>
        </w:rPr>
        <w:t>Ellát</w:t>
      </w:r>
      <w:r w:rsidR="009871FB">
        <w:rPr>
          <w:rFonts w:ascii="Times New Roman" w:hAnsi="Times New Roman"/>
          <w:b/>
          <w:sz w:val="24"/>
          <w:szCs w:val="24"/>
          <w:u w:val="single"/>
        </w:rPr>
        <w:t xml:space="preserve">ottak és a szociális szolgáltatást </w:t>
      </w:r>
      <w:r w:rsidR="009871FB" w:rsidRPr="00A446A7">
        <w:rPr>
          <w:rFonts w:ascii="Times New Roman" w:hAnsi="Times New Roman"/>
          <w:b/>
          <w:sz w:val="24"/>
          <w:szCs w:val="24"/>
          <w:u w:val="single"/>
        </w:rPr>
        <w:t>végző személyek jogainak védelmével kapcsolatos szabályok</w:t>
      </w:r>
      <w:r w:rsidR="009871FB">
        <w:rPr>
          <w:rFonts w:ascii="Times New Roman" w:hAnsi="Times New Roman"/>
          <w:b/>
          <w:sz w:val="24"/>
          <w:szCs w:val="24"/>
          <w:u w:val="single"/>
        </w:rPr>
        <w:t>:</w:t>
      </w:r>
    </w:p>
    <w:p w14:paraId="38077FAD" w14:textId="77777777" w:rsidR="009871FB" w:rsidRDefault="009871FB" w:rsidP="009871FB">
      <w:pPr>
        <w:autoSpaceDE w:val="0"/>
        <w:autoSpaceDN w:val="0"/>
        <w:adjustRightInd w:val="0"/>
        <w:jc w:val="both"/>
        <w:outlineLvl w:val="0"/>
        <w:rPr>
          <w:noProof/>
        </w:rPr>
      </w:pPr>
    </w:p>
    <w:p w14:paraId="12B9DA08" w14:textId="77777777" w:rsidR="009871FB" w:rsidRPr="008801D7" w:rsidRDefault="009871FB" w:rsidP="009871FB">
      <w:pPr>
        <w:autoSpaceDE w:val="0"/>
        <w:autoSpaceDN w:val="0"/>
        <w:adjustRightInd w:val="0"/>
        <w:jc w:val="both"/>
        <w:outlineLvl w:val="0"/>
        <w:rPr>
          <w:noProof/>
        </w:rPr>
      </w:pPr>
      <w:r>
        <w:rPr>
          <w:noProof/>
        </w:rPr>
        <w:t>Az éjjeli menedékhely igénybevételekor, az</w:t>
      </w:r>
      <w:r w:rsidRPr="008801D7">
        <w:rPr>
          <w:noProof/>
        </w:rPr>
        <w:t xml:space="preserve"> </w:t>
      </w:r>
      <w:r>
        <w:rPr>
          <w:noProof/>
        </w:rPr>
        <w:t xml:space="preserve">intézmény megbízott munkatársa </w:t>
      </w:r>
      <w:r w:rsidRPr="008801D7">
        <w:rPr>
          <w:noProof/>
        </w:rPr>
        <w:t xml:space="preserve">a fenntartó által </w:t>
      </w:r>
      <w:r>
        <w:rPr>
          <w:noProof/>
        </w:rPr>
        <w:t>jóváhagyott Házirendet ismerteti az igénybe vevővel. A Házirend s</w:t>
      </w:r>
      <w:r w:rsidRPr="008801D7">
        <w:rPr>
          <w:noProof/>
        </w:rPr>
        <w:t>zabályainak betartása a lakókra és a</w:t>
      </w:r>
      <w:r>
        <w:rPr>
          <w:noProof/>
        </w:rPr>
        <w:t xml:space="preserve">z intézményben </w:t>
      </w:r>
      <w:r w:rsidRPr="008801D7">
        <w:rPr>
          <w:noProof/>
        </w:rPr>
        <w:t>dolgozókra nézve egyaránt kötelező.</w:t>
      </w:r>
    </w:p>
    <w:p w14:paraId="7EEE11A3" w14:textId="77777777" w:rsidR="009871FB" w:rsidRPr="009871FB" w:rsidRDefault="009871FB" w:rsidP="009871FB">
      <w:pPr>
        <w:autoSpaceDE w:val="0"/>
        <w:autoSpaceDN w:val="0"/>
        <w:adjustRightInd w:val="0"/>
        <w:jc w:val="both"/>
        <w:rPr>
          <w:noProof/>
        </w:rPr>
      </w:pPr>
      <w:r w:rsidRPr="009871FB">
        <w:rPr>
          <w:noProof/>
        </w:rPr>
        <w:t>A Házirendet az intézményben jól látható helyen ki kell függeszteni és gondoskodni kell arról, hogy az ellátottak és az intézmény dolgozói számára folyamatosan hozzáférhető legyen.</w:t>
      </w:r>
    </w:p>
    <w:p w14:paraId="0E2784EB" w14:textId="77777777" w:rsidR="009871FB" w:rsidRPr="00E81939" w:rsidRDefault="009871FB" w:rsidP="009871FB">
      <w:pPr>
        <w:autoSpaceDE w:val="0"/>
        <w:autoSpaceDN w:val="0"/>
        <w:adjustRightInd w:val="0"/>
      </w:pPr>
    </w:p>
    <w:p w14:paraId="1D22D1A9" w14:textId="77777777" w:rsidR="009871FB" w:rsidRPr="00DC2435" w:rsidRDefault="009871FB" w:rsidP="009871FB">
      <w:pPr>
        <w:autoSpaceDE w:val="0"/>
        <w:autoSpaceDN w:val="0"/>
        <w:adjustRightInd w:val="0"/>
        <w:jc w:val="both"/>
        <w:rPr>
          <w:u w:val="single"/>
        </w:rPr>
      </w:pPr>
      <w:r w:rsidRPr="00DC2435">
        <w:rPr>
          <w:u w:val="single"/>
        </w:rPr>
        <w:t>Az ellátottak általános jogai:</w:t>
      </w:r>
    </w:p>
    <w:p w14:paraId="5BD21344" w14:textId="77777777" w:rsidR="009871FB" w:rsidRPr="00DC2435" w:rsidRDefault="009871FB" w:rsidP="009871FB">
      <w:pPr>
        <w:numPr>
          <w:ilvl w:val="0"/>
          <w:numId w:val="20"/>
        </w:numPr>
        <w:autoSpaceDE w:val="0"/>
        <w:autoSpaceDN w:val="0"/>
        <w:adjustRightInd w:val="0"/>
        <w:jc w:val="both"/>
      </w:pPr>
      <w:r w:rsidRPr="00DC2435">
        <w:t>az ellátás igénybevétele önkéntes,</w:t>
      </w:r>
    </w:p>
    <w:p w14:paraId="2539ED7F" w14:textId="77777777" w:rsidR="009871FB" w:rsidRPr="00DC2435" w:rsidRDefault="009871FB" w:rsidP="009871FB">
      <w:pPr>
        <w:numPr>
          <w:ilvl w:val="0"/>
          <w:numId w:val="20"/>
        </w:numPr>
        <w:autoSpaceDE w:val="0"/>
        <w:autoSpaceDN w:val="0"/>
        <w:adjustRightInd w:val="0"/>
        <w:jc w:val="both"/>
      </w:pPr>
      <w:r w:rsidRPr="00DC2435">
        <w:t>az ellátottnak joga van szociális helyzetére, egészségi, mentális állapotára, speciális helyzetére és egyéni szükségleteire tekintettel a szolgáltatás igénybevételére, az ellátottnak a szociális szolgáltatások biztosítása során joga van az egyenlő bánásmódhoz, tilos bármiféle megkülönböztetés (nemre, korra, vallási,- nemzeti,- etnikai hovatartozásra, politikai véleményre stb.)</w:t>
      </w:r>
    </w:p>
    <w:p w14:paraId="3A58FA27" w14:textId="77777777" w:rsidR="009871FB" w:rsidRPr="00DC2435" w:rsidRDefault="009871FB" w:rsidP="009871FB">
      <w:pPr>
        <w:numPr>
          <w:ilvl w:val="0"/>
          <w:numId w:val="20"/>
        </w:numPr>
        <w:autoSpaceDE w:val="0"/>
        <w:autoSpaceDN w:val="0"/>
        <w:adjustRightInd w:val="0"/>
        <w:jc w:val="both"/>
      </w:pPr>
      <w:r w:rsidRPr="00DC2435">
        <w:t>az ellátást igénybevevőnek nyújtott szolgáltatásokban figyelemmel kell lenni az alkotmányos és emberi jogok (különösen az élethez, emberi méltósághoz, testi épséghez, testi-lelki egészséghez) maradéktalan és teljes körű biztosítására,</w:t>
      </w:r>
    </w:p>
    <w:p w14:paraId="02817BEB" w14:textId="77777777" w:rsidR="009871FB" w:rsidRPr="00DC2435" w:rsidRDefault="009871FB" w:rsidP="009871FB">
      <w:pPr>
        <w:numPr>
          <w:ilvl w:val="0"/>
          <w:numId w:val="20"/>
        </w:numPr>
        <w:autoSpaceDE w:val="0"/>
        <w:autoSpaceDN w:val="0"/>
        <w:adjustRightInd w:val="0"/>
        <w:jc w:val="both"/>
      </w:pPr>
      <w:r w:rsidRPr="00DC2435">
        <w:t>az ellátást igénybevevőnek joga van az intézmény működésével, gazdálkodásával kapcsolatos legfontosabb adatok megismeréséhez. Az erről készült tájékoztató az intézményben kifüggesztésre kerül, valamint a lakógyűlésen szóban ismertetik.</w:t>
      </w:r>
    </w:p>
    <w:p w14:paraId="3C7BA05E" w14:textId="77777777" w:rsidR="00F34AF1" w:rsidRPr="00DC2435" w:rsidRDefault="00DC2435" w:rsidP="009871FB">
      <w:pPr>
        <w:numPr>
          <w:ilvl w:val="0"/>
          <w:numId w:val="20"/>
        </w:numPr>
        <w:autoSpaceDE w:val="0"/>
        <w:autoSpaceDN w:val="0"/>
        <w:adjustRightInd w:val="0"/>
        <w:jc w:val="both"/>
      </w:pPr>
      <w:r w:rsidRPr="00DC2435">
        <w:t>a</w:t>
      </w:r>
      <w:r w:rsidR="00F34AF1" w:rsidRPr="00DC2435">
        <w:t>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w:t>
      </w:r>
    </w:p>
    <w:p w14:paraId="6DC40041" w14:textId="77777777" w:rsidR="00F34AF1" w:rsidRPr="00DC2435" w:rsidRDefault="00DC2435" w:rsidP="00F34AF1">
      <w:pPr>
        <w:numPr>
          <w:ilvl w:val="0"/>
          <w:numId w:val="20"/>
        </w:numPr>
        <w:autoSpaceDE w:val="0"/>
        <w:autoSpaceDN w:val="0"/>
        <w:adjustRightInd w:val="0"/>
        <w:jc w:val="both"/>
      </w:pPr>
      <w:r w:rsidRPr="00DC2435">
        <w:t>a</w:t>
      </w:r>
      <w:r w:rsidR="00F34AF1" w:rsidRPr="00DC2435">
        <w:t>z intézményvezetőnek gondoskodnia kell az ellátást igénybevevők intézménybe bevitt vagyontárgyainak, személyes tárgyainak és értékeinek megfelelő és – szükség eset</w:t>
      </w:r>
      <w:r w:rsidRPr="00DC2435">
        <w:t>én – biztonságos elhelyezéséről</w:t>
      </w:r>
    </w:p>
    <w:p w14:paraId="134AA0BF" w14:textId="77777777" w:rsidR="00F34AF1" w:rsidRPr="00DC2435" w:rsidRDefault="00DC2435" w:rsidP="00F34AF1">
      <w:pPr>
        <w:pStyle w:val="Listaszerbekezds"/>
        <w:numPr>
          <w:ilvl w:val="0"/>
          <w:numId w:val="20"/>
        </w:numPr>
        <w:spacing w:before="100" w:beforeAutospacing="1" w:after="100" w:afterAutospacing="1"/>
      </w:pPr>
      <w:r w:rsidRPr="00DC2435">
        <w:t>h</w:t>
      </w:r>
      <w:r w:rsidR="00F34AF1" w:rsidRPr="00DC2435">
        <w:t>a az ellátást igénybevevő vagyontárgya vagy értéktárgya a megőrzés szempontjából speciális feltételeket igényel, az intézmény köteles segítséget nyújtani az ellátást igénybevevő részére a megfelelő elhelyezéshez, illetve annak i</w:t>
      </w:r>
      <w:r w:rsidRPr="00DC2435">
        <w:t>génybevételéhez vagy eléréséhez</w:t>
      </w:r>
    </w:p>
    <w:p w14:paraId="31057EDA" w14:textId="77777777" w:rsidR="00F34AF1" w:rsidRPr="00DC2435" w:rsidRDefault="00DC2435" w:rsidP="00F34AF1">
      <w:pPr>
        <w:numPr>
          <w:ilvl w:val="0"/>
          <w:numId w:val="20"/>
        </w:numPr>
        <w:autoSpaceDE w:val="0"/>
        <w:autoSpaceDN w:val="0"/>
        <w:adjustRightInd w:val="0"/>
        <w:jc w:val="both"/>
      </w:pPr>
      <w:r w:rsidRPr="00DC2435">
        <w:t>a</w:t>
      </w:r>
      <w:r w:rsidR="00F34AF1" w:rsidRPr="00DC2435">
        <w:t>z ellátást igénybevevőnek joga van családi kapcsolatainak fenntartására, rokonok, látogatók fogadására. Az intézményvezető a házirendben szabályozott módon rendelkezhet a látogatás rendjéről, és meg kell határozni azokat az eseteket, amikor a látogatók látogatási időn kívül is kapcsolatot tarthatnak az ellátást igénybevevővel. A látogatók fogadása során figyelemmel kell lenni az intézményben élő más személyek nyugalmára.</w:t>
      </w:r>
    </w:p>
    <w:p w14:paraId="3AE04544" w14:textId="77777777" w:rsidR="00F34AF1" w:rsidRPr="00DC2435" w:rsidRDefault="00DC2435" w:rsidP="00F34AF1">
      <w:pPr>
        <w:numPr>
          <w:ilvl w:val="0"/>
          <w:numId w:val="20"/>
        </w:numPr>
        <w:autoSpaceDE w:val="0"/>
        <w:autoSpaceDN w:val="0"/>
        <w:adjustRightInd w:val="0"/>
        <w:jc w:val="both"/>
      </w:pPr>
      <w:r w:rsidRPr="00DC2435">
        <w:t>a</w:t>
      </w:r>
      <w:r w:rsidR="00F34AF1" w:rsidRPr="00DC2435">
        <w:t>z intézményvezető a házirendben szabályozott módon és esetekben intézkedhet a látogatás rendjét szándékosan és súlyosan megzavaró személyekkel szemben</w:t>
      </w:r>
    </w:p>
    <w:p w14:paraId="48CE13E6" w14:textId="77777777" w:rsidR="00F34AF1" w:rsidRPr="00DC2435" w:rsidRDefault="00DC2435" w:rsidP="00F34AF1">
      <w:pPr>
        <w:numPr>
          <w:ilvl w:val="0"/>
          <w:numId w:val="20"/>
        </w:numPr>
        <w:autoSpaceDE w:val="0"/>
        <w:autoSpaceDN w:val="0"/>
        <w:adjustRightInd w:val="0"/>
        <w:jc w:val="both"/>
      </w:pPr>
      <w:r w:rsidRPr="00DC2435">
        <w:t xml:space="preserve"> a</w:t>
      </w:r>
      <w:r w:rsidR="00F34AF1" w:rsidRPr="00DC2435">
        <w:t xml:space="preserve"> hajléktalan személy intézményi szolgáltatásának igénybevétele nem tehető függővé olyan információktól, mely korábbi életvitelével, előéletével kapcsolatos</w:t>
      </w:r>
    </w:p>
    <w:p w14:paraId="24DE425C" w14:textId="77777777" w:rsidR="00F34AF1" w:rsidRPr="00DC2435" w:rsidRDefault="00DC2435" w:rsidP="00F34AF1">
      <w:pPr>
        <w:numPr>
          <w:ilvl w:val="0"/>
          <w:numId w:val="20"/>
        </w:numPr>
        <w:autoSpaceDE w:val="0"/>
        <w:autoSpaceDN w:val="0"/>
        <w:adjustRightInd w:val="0"/>
        <w:jc w:val="both"/>
      </w:pPr>
      <w:r w:rsidRPr="00DC2435">
        <w:t xml:space="preserve"> a</w:t>
      </w:r>
      <w:r w:rsidR="00F34AF1" w:rsidRPr="00DC2435">
        <w:t xml:space="preserve"> hajléktalan személyeket ellátó intézmény vezetője az ellátott személyek részére köteles postacímet biztosítani, és a részükre szóló küldeményt átadni.</w:t>
      </w:r>
    </w:p>
    <w:p w14:paraId="7DA49B29" w14:textId="77777777" w:rsidR="00DC2435" w:rsidRPr="00DC2435" w:rsidRDefault="00DC2435" w:rsidP="00F34AF1">
      <w:pPr>
        <w:numPr>
          <w:ilvl w:val="0"/>
          <w:numId w:val="20"/>
        </w:numPr>
        <w:autoSpaceDE w:val="0"/>
        <w:autoSpaceDN w:val="0"/>
        <w:adjustRightInd w:val="0"/>
        <w:jc w:val="both"/>
      </w:pPr>
      <w:r w:rsidRPr="00DC2435">
        <w:t>amennyiben az intézményben ellátott személy betegsége miatt ápolásra, gyógykezelésre szorul, ellátása során figyelemmel kell lenni az egészségügyről szóló 1997. évi CLIV. törvény (a továbbiakban: Eü</w:t>
      </w:r>
      <w:r w:rsidR="00885968">
        <w:t xml:space="preserve">. </w:t>
      </w:r>
      <w:r w:rsidRPr="00DC2435">
        <w:t>tv.) betegek jogait szabályozó rendelkezéseire.</w:t>
      </w:r>
    </w:p>
    <w:p w14:paraId="2EE168A2" w14:textId="77777777" w:rsidR="008C4D0A" w:rsidRPr="00F34AF1" w:rsidRDefault="008C4D0A" w:rsidP="008C4D0A">
      <w:pPr>
        <w:autoSpaceDE w:val="0"/>
        <w:autoSpaceDN w:val="0"/>
        <w:adjustRightInd w:val="0"/>
        <w:ind w:left="720"/>
        <w:jc w:val="both"/>
      </w:pPr>
    </w:p>
    <w:p w14:paraId="1877E8B1" w14:textId="77777777" w:rsidR="009871FB" w:rsidRDefault="009871FB" w:rsidP="009871FB">
      <w:pPr>
        <w:autoSpaceDE w:val="0"/>
        <w:autoSpaceDN w:val="0"/>
        <w:adjustRightInd w:val="0"/>
        <w:jc w:val="both"/>
        <w:rPr>
          <w:u w:val="single"/>
        </w:rPr>
      </w:pPr>
      <w:r w:rsidRPr="0003381B">
        <w:rPr>
          <w:u w:val="single"/>
        </w:rPr>
        <w:t>A szociális szolgáltatást végzők jogai:</w:t>
      </w:r>
    </w:p>
    <w:p w14:paraId="4B269FF9" w14:textId="77777777" w:rsidR="009871FB" w:rsidRDefault="009871FB" w:rsidP="009871FB">
      <w:pPr>
        <w:autoSpaceDE w:val="0"/>
        <w:autoSpaceDN w:val="0"/>
        <w:adjustRightInd w:val="0"/>
        <w:jc w:val="both"/>
      </w:pPr>
    </w:p>
    <w:p w14:paraId="23D3ECD9" w14:textId="77777777" w:rsidR="009871FB" w:rsidRDefault="009871FB" w:rsidP="009871FB">
      <w:pPr>
        <w:autoSpaceDE w:val="0"/>
        <w:autoSpaceDN w:val="0"/>
        <w:adjustRightInd w:val="0"/>
        <w:jc w:val="both"/>
      </w:pPr>
      <w:r>
        <w:t>A munkaviszonyban álló közalkalmazottaknak biztosítani kell, hogy:</w:t>
      </w:r>
    </w:p>
    <w:p w14:paraId="14320F0F" w14:textId="77777777" w:rsidR="009871FB" w:rsidRDefault="009871FB" w:rsidP="009871FB">
      <w:pPr>
        <w:autoSpaceDE w:val="0"/>
        <w:autoSpaceDN w:val="0"/>
        <w:adjustRightInd w:val="0"/>
        <w:ind w:left="360"/>
        <w:jc w:val="both"/>
      </w:pPr>
      <w:r>
        <w:t>● a munkavégzéssel kapcsolatos megbecsülést megkapják,</w:t>
      </w:r>
    </w:p>
    <w:p w14:paraId="5F787E33" w14:textId="77777777" w:rsidR="009871FB" w:rsidRDefault="009871FB" w:rsidP="009871FB">
      <w:pPr>
        <w:autoSpaceDE w:val="0"/>
        <w:autoSpaceDN w:val="0"/>
        <w:adjustRightInd w:val="0"/>
        <w:ind w:left="360"/>
        <w:jc w:val="both"/>
      </w:pPr>
      <w:r>
        <w:t>● tiszteletben tartsák emberi méltóságukat és személyiségi jogaikat,</w:t>
      </w:r>
    </w:p>
    <w:p w14:paraId="2C8E5CDF" w14:textId="77777777" w:rsidR="009871FB" w:rsidRDefault="009871FB" w:rsidP="009871FB">
      <w:pPr>
        <w:autoSpaceDE w:val="0"/>
        <w:autoSpaceDN w:val="0"/>
        <w:adjustRightInd w:val="0"/>
        <w:ind w:left="360"/>
        <w:jc w:val="both"/>
      </w:pPr>
      <w:r>
        <w:t>● munkájukat elismerjék,</w:t>
      </w:r>
    </w:p>
    <w:p w14:paraId="6C8D9187" w14:textId="77777777" w:rsidR="009871FB" w:rsidRDefault="009871FB" w:rsidP="009871FB">
      <w:pPr>
        <w:autoSpaceDE w:val="0"/>
        <w:autoSpaceDN w:val="0"/>
        <w:adjustRightInd w:val="0"/>
        <w:ind w:left="360"/>
        <w:jc w:val="both"/>
      </w:pPr>
      <w:r>
        <w:t>● valamint a munkáltató megfelelő munkavégzési körülményeket biztosítson számukra.</w:t>
      </w:r>
    </w:p>
    <w:p w14:paraId="0E14E2EE" w14:textId="77777777" w:rsidR="009871FB" w:rsidRDefault="009871FB" w:rsidP="009871FB">
      <w:pPr>
        <w:autoSpaceDE w:val="0"/>
        <w:autoSpaceDN w:val="0"/>
        <w:adjustRightInd w:val="0"/>
        <w:ind w:left="360"/>
        <w:jc w:val="both"/>
      </w:pPr>
      <w:r>
        <w:lastRenderedPageBreak/>
        <w:t>● Az Éjjeli Menedékhely munkaköreit betöltő személy a Sztv. 94/L. § (2) bek. d) és f) pontjai alapján közfeladatot ellátó személynek minősül.</w:t>
      </w:r>
    </w:p>
    <w:p w14:paraId="525273BD" w14:textId="77777777" w:rsidR="009871FB" w:rsidRDefault="009871FB" w:rsidP="009871FB">
      <w:pPr>
        <w:autoSpaceDE w:val="0"/>
        <w:autoSpaceDN w:val="0"/>
        <w:adjustRightInd w:val="0"/>
        <w:ind w:left="360"/>
        <w:jc w:val="both"/>
      </w:pPr>
      <w:r>
        <w:t>● A szolgáltatásban foglalkoztatottak védelme érdekében az esetlegesen felmerülő veszélyhelyzet kezelésére az intézményvezető belső utasítási rendet dolgozott ki.</w:t>
      </w:r>
    </w:p>
    <w:p w14:paraId="402F0B1A" w14:textId="77777777" w:rsidR="009871FB" w:rsidRPr="00AF5427" w:rsidRDefault="009871FB" w:rsidP="009871FB">
      <w:pPr>
        <w:autoSpaceDE w:val="0"/>
        <w:autoSpaceDN w:val="0"/>
        <w:adjustRightInd w:val="0"/>
        <w:ind w:left="360"/>
        <w:jc w:val="both"/>
      </w:pPr>
    </w:p>
    <w:p w14:paraId="67C9BE6F" w14:textId="77777777" w:rsidR="009871FB" w:rsidRDefault="009871FB" w:rsidP="009871FB">
      <w:pPr>
        <w:jc w:val="both"/>
      </w:pPr>
      <w:r>
        <w:t>Az Éjjeli Menedékhelyet igénybe vevő a szolgáltatás nyújtással kapcsolatos panaszaival az intézményvezetőhöz fordulhat, aki a panaszt 15 napon belül kivizsgálja és erről a panaszost írásban tájékoztatja. Amennyiben a panasztevő, a válasszal nem ért egyet, illetve azzal nincs megelégedve a válasz kézhezvételétől számított nyolc napon belül panaszának orvoslásáért a fenntartóhoz fordulhat.</w:t>
      </w:r>
    </w:p>
    <w:p w14:paraId="419B87EF" w14:textId="77777777" w:rsidR="009871FB" w:rsidRDefault="009871FB" w:rsidP="009871FB">
      <w:pPr>
        <w:spacing w:before="240" w:line="320" w:lineRule="exact"/>
        <w:jc w:val="both"/>
      </w:pPr>
      <w:r>
        <w:t>Az ellátottjogi képviselő a személyes gondoskodást nyújtó alap – és szakosított ellátást biztosító intézményi elhelyezést igénybe vevő, illetve a szolgáltatásban részesülő személy részére nyújt segítséget jogaik gyakorlásában.</w:t>
      </w:r>
      <w:r w:rsidRPr="00A04768">
        <w:t xml:space="preserve"> </w:t>
      </w:r>
      <w:r>
        <w:t>Elérhetőségéről az Éjjeli Menedékhely szociá</w:t>
      </w:r>
      <w:r w:rsidR="00674C3D">
        <w:t>lis segítői</w:t>
      </w:r>
      <w:r>
        <w:t xml:space="preserve"> ad</w:t>
      </w:r>
      <w:r w:rsidR="00674C3D">
        <w:t>nak</w:t>
      </w:r>
      <w:r>
        <w:t xml:space="preserve"> tájékoztatást, illetve a képviselő neve, elérhetősége, telefonszáma látható helyen kifüggesztésre kerül az intézményben.</w:t>
      </w:r>
    </w:p>
    <w:p w14:paraId="06BAACFA" w14:textId="77777777" w:rsidR="009871FB" w:rsidRDefault="009871FB" w:rsidP="009871FB">
      <w:pPr>
        <w:widowControl w:val="0"/>
        <w:tabs>
          <w:tab w:val="center" w:pos="5256"/>
          <w:tab w:val="right" w:pos="9792"/>
        </w:tabs>
        <w:autoSpaceDE w:val="0"/>
        <w:autoSpaceDN w:val="0"/>
        <w:adjustRightInd w:val="0"/>
        <w:jc w:val="both"/>
      </w:pPr>
    </w:p>
    <w:p w14:paraId="428A9B6E" w14:textId="77777777" w:rsidR="009871FB" w:rsidRDefault="009871FB" w:rsidP="009871FB">
      <w:pPr>
        <w:widowControl w:val="0"/>
        <w:tabs>
          <w:tab w:val="center" w:pos="5256"/>
          <w:tab w:val="right" w:pos="9792"/>
        </w:tabs>
        <w:autoSpaceDE w:val="0"/>
        <w:autoSpaceDN w:val="0"/>
        <w:adjustRightInd w:val="0"/>
        <w:jc w:val="both"/>
      </w:pPr>
    </w:p>
    <w:p w14:paraId="5A79B608" w14:textId="77777777" w:rsidR="009871FB" w:rsidRDefault="009871FB" w:rsidP="009871FB">
      <w:pPr>
        <w:widowControl w:val="0"/>
        <w:tabs>
          <w:tab w:val="center" w:pos="5256"/>
          <w:tab w:val="right" w:pos="9792"/>
        </w:tabs>
        <w:autoSpaceDE w:val="0"/>
        <w:autoSpaceDN w:val="0"/>
        <w:adjustRightInd w:val="0"/>
        <w:jc w:val="both"/>
      </w:pPr>
      <w:r>
        <w:t>Intézményvezető:</w:t>
      </w:r>
      <w:r w:rsidRPr="00207CE3">
        <w:t xml:space="preserve"> </w:t>
      </w:r>
    </w:p>
    <w:p w14:paraId="0A494067" w14:textId="77777777" w:rsidR="009871FB" w:rsidRDefault="009871FB" w:rsidP="009871FB">
      <w:pPr>
        <w:widowControl w:val="0"/>
        <w:tabs>
          <w:tab w:val="center" w:pos="5256"/>
          <w:tab w:val="right" w:pos="9792"/>
        </w:tabs>
        <w:autoSpaceDE w:val="0"/>
        <w:autoSpaceDN w:val="0"/>
        <w:adjustRightInd w:val="0"/>
        <w:jc w:val="both"/>
      </w:pPr>
      <w:r>
        <w:t xml:space="preserve">                              </w:t>
      </w:r>
      <w:r w:rsidR="002C599A">
        <w:t>6900 Makó, Tinódi utca 8/a</w:t>
      </w:r>
      <w:r w:rsidR="008C4D0A">
        <w:t>.</w:t>
      </w:r>
    </w:p>
    <w:p w14:paraId="37386DAF" w14:textId="77777777" w:rsidR="009871FB" w:rsidRDefault="009871FB" w:rsidP="009871FB">
      <w:pPr>
        <w:widowControl w:val="0"/>
        <w:tabs>
          <w:tab w:val="center" w:pos="5256"/>
          <w:tab w:val="right" w:pos="9792"/>
        </w:tabs>
        <w:autoSpaceDE w:val="0"/>
        <w:autoSpaceDN w:val="0"/>
        <w:adjustRightInd w:val="0"/>
        <w:jc w:val="both"/>
      </w:pPr>
      <w:r>
        <w:t xml:space="preserve">              </w:t>
      </w:r>
      <w:r w:rsidR="00885968">
        <w:t xml:space="preserve">                Tel.: 62/213- 420</w:t>
      </w:r>
    </w:p>
    <w:p w14:paraId="0AD4AA3E" w14:textId="77777777" w:rsidR="009871FB" w:rsidRDefault="009871FB" w:rsidP="009871FB">
      <w:pPr>
        <w:widowControl w:val="0"/>
        <w:tabs>
          <w:tab w:val="center" w:pos="5256"/>
          <w:tab w:val="right" w:pos="9792"/>
        </w:tabs>
        <w:autoSpaceDE w:val="0"/>
        <w:autoSpaceDN w:val="0"/>
        <w:adjustRightInd w:val="0"/>
        <w:jc w:val="both"/>
      </w:pPr>
    </w:p>
    <w:p w14:paraId="1B93D3EF" w14:textId="77777777" w:rsidR="009871FB" w:rsidRPr="00464C20" w:rsidRDefault="009871FB" w:rsidP="009871FB">
      <w:pPr>
        <w:jc w:val="both"/>
      </w:pPr>
      <w:r w:rsidRPr="00464C20">
        <w:t>Az ellátást igénybevevőnek joga van bármely kérdéssel a minde</w:t>
      </w:r>
      <w:r w:rsidR="00674C3D">
        <w:t xml:space="preserve">nkori ellátottjogi és </w:t>
      </w:r>
      <w:r w:rsidRPr="00464C20">
        <w:t>képviselőhöz fordul</w:t>
      </w:r>
      <w:r w:rsidR="00674C3D">
        <w:t>ni. Az ellátottjogi</w:t>
      </w:r>
      <w:r w:rsidRPr="00464C20">
        <w:t xml:space="preserve"> képv</w:t>
      </w:r>
      <w:r w:rsidR="00674C3D">
        <w:t>iselő elérhetőségét minden igénybevevő</w:t>
      </w:r>
      <w:r w:rsidRPr="00464C20">
        <w:t xml:space="preserve"> külön szóróanyagon megkapja, személyi változás esetén új szóróanyag kerül kiosztásra.</w:t>
      </w:r>
    </w:p>
    <w:p w14:paraId="11362F46" w14:textId="77777777" w:rsidR="009871FB" w:rsidRPr="00464C20" w:rsidRDefault="009871FB" w:rsidP="009871FB">
      <w:pPr>
        <w:widowControl w:val="0"/>
        <w:autoSpaceDE w:val="0"/>
        <w:autoSpaceDN w:val="0"/>
        <w:adjustRightInd w:val="0"/>
        <w:jc w:val="both"/>
      </w:pPr>
    </w:p>
    <w:p w14:paraId="66C053CA" w14:textId="77777777" w:rsidR="009871FB" w:rsidRPr="00464C20" w:rsidRDefault="009871FB" w:rsidP="009871FB">
      <w:pPr>
        <w:widowControl w:val="0"/>
        <w:autoSpaceDE w:val="0"/>
        <w:autoSpaceDN w:val="0"/>
        <w:adjustRightInd w:val="0"/>
        <w:jc w:val="both"/>
      </w:pPr>
      <w:r w:rsidRPr="00464C20">
        <w:t>Az ellátottjogi képviselő a személyes gondoskodást nyújtó alap- és szakosított ellátást biztosító intézményi elhelyezést igénybe vevő, illetve szolgáltatásban részesülő részére nyújt segítséget jogai gyakorlásában.</w:t>
      </w:r>
    </w:p>
    <w:p w14:paraId="7B5B5188" w14:textId="77777777" w:rsidR="009871FB" w:rsidRPr="00464C20" w:rsidRDefault="009871FB" w:rsidP="009871FB">
      <w:pPr>
        <w:pStyle w:val="Listaszerbekezds"/>
        <w:widowControl w:val="0"/>
        <w:numPr>
          <w:ilvl w:val="0"/>
          <w:numId w:val="21"/>
        </w:numPr>
        <w:tabs>
          <w:tab w:val="left" w:pos="851"/>
        </w:tabs>
        <w:autoSpaceDE w:val="0"/>
        <w:autoSpaceDN w:val="0"/>
        <w:adjustRightInd w:val="0"/>
        <w:jc w:val="both"/>
      </w:pPr>
      <w:r w:rsidRPr="00464C20">
        <w:t>Az ellátottjogi képviselő feladatai:</w:t>
      </w:r>
      <w:r w:rsidRPr="009871FB">
        <w:t xml:space="preserve"> </w:t>
      </w:r>
      <w:r w:rsidRPr="00464C20">
        <w:t>megfogalmazásában és kivizsgálásában (kivéve jogviszony keletkezése és megszűnése, áthelyezés);</w:t>
      </w:r>
    </w:p>
    <w:p w14:paraId="7953D6D9" w14:textId="77777777" w:rsidR="009871FB" w:rsidRDefault="009871FB" w:rsidP="009871FB">
      <w:pPr>
        <w:widowControl w:val="0"/>
        <w:numPr>
          <w:ilvl w:val="0"/>
          <w:numId w:val="22"/>
        </w:numPr>
        <w:tabs>
          <w:tab w:val="left" w:pos="851"/>
        </w:tabs>
        <w:autoSpaceDE w:val="0"/>
        <w:autoSpaceDN w:val="0"/>
        <w:adjustRightInd w:val="0"/>
        <w:ind w:left="851" w:hanging="425"/>
        <w:jc w:val="both"/>
      </w:pPr>
      <w:r w:rsidRPr="00464C20">
        <w:t>a szociális szolgáltatásokat igénybevevő személy képviseletében járhat el.</w:t>
      </w:r>
    </w:p>
    <w:p w14:paraId="20663A32" w14:textId="77777777" w:rsidR="00DC2435" w:rsidRDefault="00DC2435" w:rsidP="009871FB">
      <w:pPr>
        <w:jc w:val="both"/>
        <w:rPr>
          <w:b/>
          <w:u w:val="single"/>
        </w:rPr>
      </w:pPr>
    </w:p>
    <w:p w14:paraId="0CD35148" w14:textId="46DB520E" w:rsidR="009871FB" w:rsidRDefault="00180337" w:rsidP="009871FB">
      <w:pPr>
        <w:jc w:val="both"/>
        <w:rPr>
          <w:b/>
          <w:u w:val="single"/>
        </w:rPr>
      </w:pPr>
      <w:r>
        <w:rPr>
          <w:b/>
          <w:u w:val="single"/>
        </w:rPr>
        <w:t>I</w:t>
      </w:r>
      <w:r w:rsidR="009871FB">
        <w:rPr>
          <w:b/>
          <w:u w:val="single"/>
        </w:rPr>
        <w:t>X. Az intézmény személyi feltételei:</w:t>
      </w:r>
    </w:p>
    <w:p w14:paraId="21E1E4B7" w14:textId="77777777" w:rsidR="009871FB" w:rsidRDefault="009871FB" w:rsidP="009871FB">
      <w:pPr>
        <w:jc w:val="both"/>
      </w:pPr>
    </w:p>
    <w:p w14:paraId="721004BD" w14:textId="77777777" w:rsidR="009871FB" w:rsidRDefault="009871FB" w:rsidP="009871FB">
      <w:pPr>
        <w:jc w:val="both"/>
      </w:pPr>
      <w:r>
        <w:t>Valamennyi szakdolgozó munkaköri feladata és a helyettesítés rendje a munkaköri leírásokban pontosan meghatározásra került.</w:t>
      </w:r>
    </w:p>
    <w:p w14:paraId="6B92B2B4" w14:textId="77777777" w:rsidR="009871FB" w:rsidRPr="00906E2A" w:rsidRDefault="009871FB" w:rsidP="009871FB">
      <w:pPr>
        <w:jc w:val="both"/>
      </w:pPr>
      <w:r>
        <w:t>Hosszan tartó betegség, vagy egyéb hosszú távollét esetén a helyettesítésről az intézményvezető átirányítással, túlóra elrendelésével munkaidőben vagy azon kívüli helyettesítésről gondoskodik</w:t>
      </w:r>
    </w:p>
    <w:p w14:paraId="75DEA0E4" w14:textId="77777777" w:rsidR="00DC2435" w:rsidRDefault="00DC2435" w:rsidP="009871FB">
      <w:pPr>
        <w:jc w:val="both"/>
      </w:pPr>
    </w:p>
    <w:p w14:paraId="78CF549E" w14:textId="5B4CF592" w:rsidR="009871FB" w:rsidRPr="00906E2A" w:rsidRDefault="002C599A" w:rsidP="009871FB">
      <w:pPr>
        <w:jc w:val="both"/>
      </w:pPr>
      <w:r>
        <w:t>Kelt: Makó, 20</w:t>
      </w:r>
      <w:r w:rsidR="008535B0">
        <w:t>23</w:t>
      </w:r>
      <w:r w:rsidR="00F03C42">
        <w:t>. június</w:t>
      </w:r>
      <w:r w:rsidR="008535B0">
        <w:t xml:space="preserve"> </w:t>
      </w:r>
      <w:r w:rsidR="00132D28">
        <w:t>01.</w:t>
      </w:r>
    </w:p>
    <w:p w14:paraId="44EE3319" w14:textId="77777777" w:rsidR="009871FB" w:rsidRDefault="009871FB" w:rsidP="009871FB">
      <w:pPr>
        <w:jc w:val="both"/>
      </w:pPr>
    </w:p>
    <w:p w14:paraId="012B301C" w14:textId="77777777" w:rsidR="009871FB" w:rsidRDefault="009871FB" w:rsidP="009871FB">
      <w:pPr>
        <w:jc w:val="both"/>
      </w:pPr>
    </w:p>
    <w:p w14:paraId="70E15678" w14:textId="77777777" w:rsidR="009871FB" w:rsidRPr="00906E2A" w:rsidRDefault="009871FB" w:rsidP="009871FB">
      <w:pPr>
        <w:jc w:val="both"/>
      </w:pPr>
    </w:p>
    <w:p w14:paraId="0FBF318F" w14:textId="77777777" w:rsidR="009871FB" w:rsidRPr="00906E2A" w:rsidRDefault="009871FB" w:rsidP="009871FB">
      <w:pPr>
        <w:jc w:val="both"/>
      </w:pPr>
    </w:p>
    <w:p w14:paraId="34DCF29F" w14:textId="7E62A5BA" w:rsidR="009871FB" w:rsidRPr="00906E2A" w:rsidRDefault="0003074B" w:rsidP="009871FB">
      <w:pPr>
        <w:jc w:val="both"/>
      </w:pPr>
      <w:r>
        <w:t xml:space="preserve">                                                          </w:t>
      </w:r>
      <w:r w:rsidR="00885968">
        <w:t xml:space="preserve"> Tóthné Balázs Andrea</w:t>
      </w:r>
      <w:r w:rsidR="002C599A">
        <w:tab/>
      </w:r>
      <w:r w:rsidR="002C599A">
        <w:tab/>
      </w:r>
      <w:r>
        <w:t xml:space="preserve">          </w:t>
      </w:r>
      <w:r w:rsidR="002C599A">
        <w:t>Farkas Erika</w:t>
      </w:r>
    </w:p>
    <w:p w14:paraId="1B549608" w14:textId="503456A5" w:rsidR="009871FB" w:rsidRDefault="002C599A" w:rsidP="008C4D0A">
      <w:pPr>
        <w:jc w:val="both"/>
      </w:pPr>
      <w:r>
        <w:t xml:space="preserve">    </w:t>
      </w:r>
      <w:r w:rsidR="0003074B">
        <w:t xml:space="preserve">                                                           </w:t>
      </w:r>
      <w:r w:rsidR="008C4D0A">
        <w:t>intézményvezet</w:t>
      </w:r>
      <w:r w:rsidR="00DC2435">
        <w:t>ő</w:t>
      </w:r>
      <w:r>
        <w:tab/>
      </w:r>
      <w:r>
        <w:tab/>
      </w:r>
      <w:r>
        <w:tab/>
      </w:r>
      <w:r w:rsidR="0003074B">
        <w:t xml:space="preserve">        </w:t>
      </w:r>
      <w:r>
        <w:t>szakmai vezető</w:t>
      </w:r>
      <w:r w:rsidR="00885968">
        <w:t xml:space="preserve"> </w:t>
      </w:r>
    </w:p>
    <w:p w14:paraId="170C6356" w14:textId="77777777" w:rsidR="009871FB" w:rsidRDefault="009871FB" w:rsidP="009871FB">
      <w:pPr>
        <w:autoSpaceDE w:val="0"/>
        <w:autoSpaceDN w:val="0"/>
        <w:adjustRightInd w:val="0"/>
        <w:ind w:left="720"/>
        <w:jc w:val="both"/>
      </w:pPr>
    </w:p>
    <w:p w14:paraId="514B9715" w14:textId="77777777" w:rsidR="00D83F55" w:rsidRDefault="00D83F55" w:rsidP="00D83F55"/>
    <w:sectPr w:rsidR="00D83F55" w:rsidSect="007772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46F1" w14:textId="77777777" w:rsidR="00A210D8" w:rsidRDefault="00A210D8" w:rsidP="00DC2435">
      <w:r>
        <w:separator/>
      </w:r>
    </w:p>
  </w:endnote>
  <w:endnote w:type="continuationSeparator" w:id="0">
    <w:p w14:paraId="7DDA336A" w14:textId="77777777" w:rsidR="00A210D8" w:rsidRDefault="00A210D8" w:rsidP="00DC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4813"/>
      <w:docPartObj>
        <w:docPartGallery w:val="Page Numbers (Bottom of Page)"/>
        <w:docPartUnique/>
      </w:docPartObj>
    </w:sdtPr>
    <w:sdtContent>
      <w:p w14:paraId="436EE18A" w14:textId="77777777" w:rsidR="00DC2435" w:rsidRDefault="00AA0017">
        <w:pPr>
          <w:pStyle w:val="llb"/>
          <w:jc w:val="center"/>
        </w:pPr>
        <w:r>
          <w:fldChar w:fldCharType="begin"/>
        </w:r>
        <w:r>
          <w:instrText xml:space="preserve"> PAGE   \* MERGEFORMAT </w:instrText>
        </w:r>
        <w:r>
          <w:fldChar w:fldCharType="separate"/>
        </w:r>
        <w:r w:rsidR="002C599A">
          <w:rPr>
            <w:noProof/>
          </w:rPr>
          <w:t>9</w:t>
        </w:r>
        <w:r>
          <w:rPr>
            <w:noProof/>
          </w:rPr>
          <w:fldChar w:fldCharType="end"/>
        </w:r>
      </w:p>
    </w:sdtContent>
  </w:sdt>
  <w:p w14:paraId="0FCF3158" w14:textId="77777777" w:rsidR="00DC2435" w:rsidRDefault="00DC243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92B5" w14:textId="77777777" w:rsidR="00A210D8" w:rsidRDefault="00A210D8" w:rsidP="00DC2435">
      <w:r>
        <w:separator/>
      </w:r>
    </w:p>
  </w:footnote>
  <w:footnote w:type="continuationSeparator" w:id="0">
    <w:p w14:paraId="604D7D45" w14:textId="77777777" w:rsidR="00A210D8" w:rsidRDefault="00A210D8" w:rsidP="00DC2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283"/>
        </w:tabs>
        <w:ind w:left="283" w:hanging="283"/>
      </w:pPr>
      <w:rPr>
        <w:rFonts w:ascii="Arial" w:hAnsi="Arial" w:cs="Wingdings"/>
        <w:sz w:val="18"/>
        <w:szCs w:val="18"/>
      </w:rPr>
    </w:lvl>
    <w:lvl w:ilvl="1">
      <w:start w:val="1"/>
      <w:numFmt w:val="bullet"/>
      <w:lvlText w:val=""/>
      <w:lvlJc w:val="left"/>
      <w:pPr>
        <w:tabs>
          <w:tab w:val="num" w:pos="567"/>
        </w:tabs>
        <w:ind w:left="567" w:hanging="283"/>
      </w:pPr>
      <w:rPr>
        <w:rFonts w:ascii="Arial" w:hAnsi="Arial" w:cs="Wingdings"/>
        <w:sz w:val="18"/>
        <w:szCs w:val="18"/>
      </w:rPr>
    </w:lvl>
    <w:lvl w:ilvl="2">
      <w:start w:val="1"/>
      <w:numFmt w:val="bullet"/>
      <w:lvlText w:val=""/>
      <w:lvlJc w:val="left"/>
      <w:pPr>
        <w:tabs>
          <w:tab w:val="num" w:pos="850"/>
        </w:tabs>
        <w:ind w:left="850" w:hanging="283"/>
      </w:pPr>
      <w:rPr>
        <w:rFonts w:ascii="Arial" w:hAnsi="Arial" w:cs="Wingdings"/>
        <w:sz w:val="18"/>
        <w:szCs w:val="18"/>
      </w:rPr>
    </w:lvl>
    <w:lvl w:ilvl="3">
      <w:start w:val="1"/>
      <w:numFmt w:val="bullet"/>
      <w:lvlText w:val=""/>
      <w:lvlJc w:val="left"/>
      <w:pPr>
        <w:tabs>
          <w:tab w:val="num" w:pos="1134"/>
        </w:tabs>
        <w:ind w:left="1134" w:hanging="283"/>
      </w:pPr>
      <w:rPr>
        <w:rFonts w:ascii="Arial" w:hAnsi="Arial" w:cs="Wingdings"/>
        <w:sz w:val="18"/>
        <w:szCs w:val="18"/>
      </w:rPr>
    </w:lvl>
    <w:lvl w:ilvl="4">
      <w:start w:val="1"/>
      <w:numFmt w:val="bullet"/>
      <w:lvlText w:val=""/>
      <w:lvlJc w:val="left"/>
      <w:pPr>
        <w:tabs>
          <w:tab w:val="num" w:pos="1417"/>
        </w:tabs>
        <w:ind w:left="1417" w:hanging="283"/>
      </w:pPr>
      <w:rPr>
        <w:rFonts w:ascii="Arial" w:hAnsi="Arial" w:cs="Wingdings"/>
        <w:sz w:val="18"/>
        <w:szCs w:val="18"/>
      </w:rPr>
    </w:lvl>
    <w:lvl w:ilvl="5">
      <w:start w:val="1"/>
      <w:numFmt w:val="bullet"/>
      <w:lvlText w:val=""/>
      <w:lvlJc w:val="left"/>
      <w:pPr>
        <w:tabs>
          <w:tab w:val="num" w:pos="1701"/>
        </w:tabs>
        <w:ind w:left="1701" w:hanging="283"/>
      </w:pPr>
      <w:rPr>
        <w:rFonts w:ascii="Arial" w:hAnsi="Arial" w:cs="Wingdings"/>
        <w:sz w:val="18"/>
        <w:szCs w:val="18"/>
      </w:rPr>
    </w:lvl>
    <w:lvl w:ilvl="6">
      <w:start w:val="1"/>
      <w:numFmt w:val="bullet"/>
      <w:lvlText w:val=""/>
      <w:lvlJc w:val="left"/>
      <w:pPr>
        <w:tabs>
          <w:tab w:val="num" w:pos="1984"/>
        </w:tabs>
        <w:ind w:left="1984" w:hanging="283"/>
      </w:pPr>
      <w:rPr>
        <w:rFonts w:ascii="Arial" w:hAnsi="Arial" w:cs="Wingdings"/>
        <w:sz w:val="18"/>
        <w:szCs w:val="18"/>
      </w:rPr>
    </w:lvl>
    <w:lvl w:ilvl="7">
      <w:start w:val="1"/>
      <w:numFmt w:val="bullet"/>
      <w:lvlText w:val=""/>
      <w:lvlJc w:val="left"/>
      <w:pPr>
        <w:tabs>
          <w:tab w:val="num" w:pos="2268"/>
        </w:tabs>
        <w:ind w:left="2268" w:hanging="283"/>
      </w:pPr>
      <w:rPr>
        <w:rFonts w:ascii="Arial" w:hAnsi="Arial" w:cs="Wingdings"/>
        <w:sz w:val="18"/>
        <w:szCs w:val="18"/>
      </w:rPr>
    </w:lvl>
    <w:lvl w:ilvl="8">
      <w:start w:val="1"/>
      <w:numFmt w:val="bullet"/>
      <w:lvlText w:val=""/>
      <w:lvlJc w:val="left"/>
      <w:pPr>
        <w:tabs>
          <w:tab w:val="num" w:pos="2551"/>
        </w:tabs>
        <w:ind w:left="2551" w:hanging="283"/>
      </w:pPr>
      <w:rPr>
        <w:rFonts w:ascii="Arial" w:hAnsi="Arial" w:cs="Wingdings"/>
        <w:sz w:val="18"/>
        <w:szCs w:val="18"/>
      </w:rPr>
    </w:lvl>
  </w:abstractNum>
  <w:abstractNum w:abstractNumId="1" w15:restartNumberingAfterBreak="0">
    <w:nsid w:val="06853CBB"/>
    <w:multiLevelType w:val="multilevel"/>
    <w:tmpl w:val="FF44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D6C37"/>
    <w:multiLevelType w:val="hybridMultilevel"/>
    <w:tmpl w:val="A28429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405F0"/>
    <w:multiLevelType w:val="hybridMultilevel"/>
    <w:tmpl w:val="CC00C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4B67FB"/>
    <w:multiLevelType w:val="hybridMultilevel"/>
    <w:tmpl w:val="C8D066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77364D"/>
    <w:multiLevelType w:val="hybridMultilevel"/>
    <w:tmpl w:val="E19A88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5E4B"/>
    <w:multiLevelType w:val="hybridMultilevel"/>
    <w:tmpl w:val="7AE404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97403"/>
    <w:multiLevelType w:val="hybridMultilevel"/>
    <w:tmpl w:val="B420B9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7610A"/>
    <w:multiLevelType w:val="multilevel"/>
    <w:tmpl w:val="1CAC6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306474"/>
    <w:multiLevelType w:val="hybridMultilevel"/>
    <w:tmpl w:val="DEF4F10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145C6"/>
    <w:multiLevelType w:val="hybridMultilevel"/>
    <w:tmpl w:val="F4260EFC"/>
    <w:lvl w:ilvl="0" w:tplc="040E0001">
      <w:start w:val="1"/>
      <w:numFmt w:val="bullet"/>
      <w:lvlText w:val=""/>
      <w:lvlJc w:val="left"/>
      <w:pPr>
        <w:tabs>
          <w:tab w:val="num" w:pos="720"/>
        </w:tabs>
        <w:ind w:left="720" w:hanging="360"/>
      </w:pPr>
      <w:rPr>
        <w:rFonts w:ascii="Symbol" w:hAnsi="Symbol" w:hint="default"/>
      </w:rPr>
    </w:lvl>
    <w:lvl w:ilvl="1" w:tplc="4972221A">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8226C"/>
    <w:multiLevelType w:val="hybridMultilevel"/>
    <w:tmpl w:val="7D5A66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A1391"/>
    <w:multiLevelType w:val="hybridMultilevel"/>
    <w:tmpl w:val="C15C91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A2C3813"/>
    <w:multiLevelType w:val="hybridMultilevel"/>
    <w:tmpl w:val="DC9AB3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023EE8"/>
    <w:multiLevelType w:val="multilevel"/>
    <w:tmpl w:val="2C50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F5EBC"/>
    <w:multiLevelType w:val="hybridMultilevel"/>
    <w:tmpl w:val="10247A6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7478E"/>
    <w:multiLevelType w:val="hybridMultilevel"/>
    <w:tmpl w:val="AB5EC8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EB2EB8"/>
    <w:multiLevelType w:val="hybridMultilevel"/>
    <w:tmpl w:val="20D84C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65943"/>
    <w:multiLevelType w:val="hybridMultilevel"/>
    <w:tmpl w:val="B0CCF7D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A143D"/>
    <w:multiLevelType w:val="hybridMultilevel"/>
    <w:tmpl w:val="CBCC0286"/>
    <w:lvl w:ilvl="0" w:tplc="040E0001">
      <w:start w:val="1"/>
      <w:numFmt w:val="bullet"/>
      <w:lvlText w:val=""/>
      <w:lvlJc w:val="left"/>
      <w:pPr>
        <w:tabs>
          <w:tab w:val="num" w:pos="644"/>
        </w:tabs>
        <w:ind w:left="644"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AA39E7"/>
    <w:multiLevelType w:val="hybridMultilevel"/>
    <w:tmpl w:val="490CE9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E73ED"/>
    <w:multiLevelType w:val="hybridMultilevel"/>
    <w:tmpl w:val="AD9481CC"/>
    <w:lvl w:ilvl="0" w:tplc="040E000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51B95"/>
    <w:multiLevelType w:val="hybridMultilevel"/>
    <w:tmpl w:val="A25E8D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462625325">
    <w:abstractNumId w:val="19"/>
  </w:num>
  <w:num w:numId="2" w16cid:durableId="2102947389">
    <w:abstractNumId w:val="16"/>
  </w:num>
  <w:num w:numId="3" w16cid:durableId="2110270227">
    <w:abstractNumId w:val="12"/>
  </w:num>
  <w:num w:numId="4" w16cid:durableId="79254391">
    <w:abstractNumId w:val="3"/>
  </w:num>
  <w:num w:numId="5" w16cid:durableId="777070723">
    <w:abstractNumId w:val="8"/>
  </w:num>
  <w:num w:numId="6" w16cid:durableId="877864253">
    <w:abstractNumId w:val="18"/>
  </w:num>
  <w:num w:numId="7" w16cid:durableId="1114523848">
    <w:abstractNumId w:val="11"/>
  </w:num>
  <w:num w:numId="8" w16cid:durableId="1447770342">
    <w:abstractNumId w:val="7"/>
  </w:num>
  <w:num w:numId="9" w16cid:durableId="872156381">
    <w:abstractNumId w:val="2"/>
  </w:num>
  <w:num w:numId="10" w16cid:durableId="2009408515">
    <w:abstractNumId w:val="13"/>
  </w:num>
  <w:num w:numId="11" w16cid:durableId="875191183">
    <w:abstractNumId w:val="14"/>
  </w:num>
  <w:num w:numId="12" w16cid:durableId="1273585025">
    <w:abstractNumId w:val="1"/>
  </w:num>
  <w:num w:numId="13" w16cid:durableId="914776720">
    <w:abstractNumId w:val="9"/>
  </w:num>
  <w:num w:numId="14" w16cid:durableId="571504019">
    <w:abstractNumId w:val="6"/>
  </w:num>
  <w:num w:numId="15" w16cid:durableId="1199665776">
    <w:abstractNumId w:val="17"/>
  </w:num>
  <w:num w:numId="16" w16cid:durableId="1076631400">
    <w:abstractNumId w:val="20"/>
  </w:num>
  <w:num w:numId="17" w16cid:durableId="1302152574">
    <w:abstractNumId w:val="22"/>
  </w:num>
  <w:num w:numId="18" w16cid:durableId="1423448097">
    <w:abstractNumId w:val="5"/>
  </w:num>
  <w:num w:numId="19" w16cid:durableId="1343898827">
    <w:abstractNumId w:val="10"/>
  </w:num>
  <w:num w:numId="20" w16cid:durableId="1259945015">
    <w:abstractNumId w:val="15"/>
  </w:num>
  <w:num w:numId="21" w16cid:durableId="1625501639">
    <w:abstractNumId w:val="4"/>
  </w:num>
  <w:num w:numId="22" w16cid:durableId="51041374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num>
  <w:num w:numId="23" w16cid:durableId="2651163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96"/>
    <w:rsid w:val="0003074B"/>
    <w:rsid w:val="00050489"/>
    <w:rsid w:val="000673E7"/>
    <w:rsid w:val="000A42A0"/>
    <w:rsid w:val="000C2943"/>
    <w:rsid w:val="000D154D"/>
    <w:rsid w:val="000E0BBA"/>
    <w:rsid w:val="00132D28"/>
    <w:rsid w:val="00135C23"/>
    <w:rsid w:val="00180337"/>
    <w:rsid w:val="0018194E"/>
    <w:rsid w:val="001B42F0"/>
    <w:rsid w:val="001C37AB"/>
    <w:rsid w:val="001D2DBC"/>
    <w:rsid w:val="001D5DAD"/>
    <w:rsid w:val="00233A00"/>
    <w:rsid w:val="002508A3"/>
    <w:rsid w:val="00271322"/>
    <w:rsid w:val="002777F1"/>
    <w:rsid w:val="002A7ABE"/>
    <w:rsid w:val="002C599A"/>
    <w:rsid w:val="002F0AF1"/>
    <w:rsid w:val="002F27B7"/>
    <w:rsid w:val="003667B4"/>
    <w:rsid w:val="00366DD8"/>
    <w:rsid w:val="00375D01"/>
    <w:rsid w:val="00384E90"/>
    <w:rsid w:val="003A1A6E"/>
    <w:rsid w:val="003A30DE"/>
    <w:rsid w:val="003A61B0"/>
    <w:rsid w:val="003A62E5"/>
    <w:rsid w:val="00426D61"/>
    <w:rsid w:val="00440A5D"/>
    <w:rsid w:val="004441FC"/>
    <w:rsid w:val="00446DC8"/>
    <w:rsid w:val="00470ED1"/>
    <w:rsid w:val="00484526"/>
    <w:rsid w:val="004C4860"/>
    <w:rsid w:val="004E7462"/>
    <w:rsid w:val="005662A4"/>
    <w:rsid w:val="005971FE"/>
    <w:rsid w:val="005D75F8"/>
    <w:rsid w:val="005E46B0"/>
    <w:rsid w:val="00601A21"/>
    <w:rsid w:val="00651899"/>
    <w:rsid w:val="006709B1"/>
    <w:rsid w:val="00674C3D"/>
    <w:rsid w:val="00691B43"/>
    <w:rsid w:val="00691FF6"/>
    <w:rsid w:val="00723BDC"/>
    <w:rsid w:val="007358F6"/>
    <w:rsid w:val="007600D5"/>
    <w:rsid w:val="00761996"/>
    <w:rsid w:val="00771852"/>
    <w:rsid w:val="00775F33"/>
    <w:rsid w:val="007772E0"/>
    <w:rsid w:val="007D1EDA"/>
    <w:rsid w:val="007D74CA"/>
    <w:rsid w:val="00805E85"/>
    <w:rsid w:val="008156D4"/>
    <w:rsid w:val="00826056"/>
    <w:rsid w:val="00827E14"/>
    <w:rsid w:val="00834A41"/>
    <w:rsid w:val="008430A6"/>
    <w:rsid w:val="008535B0"/>
    <w:rsid w:val="00872E53"/>
    <w:rsid w:val="00885968"/>
    <w:rsid w:val="008A2669"/>
    <w:rsid w:val="008A4D9D"/>
    <w:rsid w:val="008C4D0A"/>
    <w:rsid w:val="008D396A"/>
    <w:rsid w:val="008E296A"/>
    <w:rsid w:val="008E5D84"/>
    <w:rsid w:val="009515E7"/>
    <w:rsid w:val="0095167C"/>
    <w:rsid w:val="00963074"/>
    <w:rsid w:val="00965684"/>
    <w:rsid w:val="00967622"/>
    <w:rsid w:val="009871FB"/>
    <w:rsid w:val="009906BE"/>
    <w:rsid w:val="009A5086"/>
    <w:rsid w:val="009E5F85"/>
    <w:rsid w:val="00A210D8"/>
    <w:rsid w:val="00A35111"/>
    <w:rsid w:val="00AA0017"/>
    <w:rsid w:val="00AD19CF"/>
    <w:rsid w:val="00B258CB"/>
    <w:rsid w:val="00B4438C"/>
    <w:rsid w:val="00B451BA"/>
    <w:rsid w:val="00B51115"/>
    <w:rsid w:val="00B87985"/>
    <w:rsid w:val="00C90B65"/>
    <w:rsid w:val="00CF1424"/>
    <w:rsid w:val="00D0620C"/>
    <w:rsid w:val="00D24A79"/>
    <w:rsid w:val="00D5753E"/>
    <w:rsid w:val="00D83F55"/>
    <w:rsid w:val="00D84656"/>
    <w:rsid w:val="00DC2435"/>
    <w:rsid w:val="00DD347D"/>
    <w:rsid w:val="00E00C9A"/>
    <w:rsid w:val="00E107B8"/>
    <w:rsid w:val="00E2015D"/>
    <w:rsid w:val="00E635F8"/>
    <w:rsid w:val="00E74854"/>
    <w:rsid w:val="00E9532F"/>
    <w:rsid w:val="00EC7C9E"/>
    <w:rsid w:val="00ED6C11"/>
    <w:rsid w:val="00F03C42"/>
    <w:rsid w:val="00F34AF1"/>
    <w:rsid w:val="00F53E36"/>
    <w:rsid w:val="00F766B6"/>
    <w:rsid w:val="00F808C0"/>
    <w:rsid w:val="00F915F8"/>
    <w:rsid w:val="00FC003C"/>
    <w:rsid w:val="00FD7A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57AD"/>
  <w15:docId w15:val="{DEF8050D-CB70-4F47-8C6F-A1F3249C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61996"/>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761996"/>
    <w:pPr>
      <w:keepNext/>
      <w:spacing w:before="240" w:after="60"/>
      <w:outlineLvl w:val="1"/>
    </w:pPr>
    <w:rPr>
      <w:rFonts w:ascii="Arial" w:hAnsi="Arial"/>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61996"/>
    <w:rPr>
      <w:rFonts w:ascii="Tahoma" w:hAnsi="Tahoma" w:cs="Tahoma"/>
      <w:sz w:val="16"/>
      <w:szCs w:val="16"/>
    </w:rPr>
  </w:style>
  <w:style w:type="character" w:customStyle="1" w:styleId="BuborkszvegChar">
    <w:name w:val="Buborékszöveg Char"/>
    <w:basedOn w:val="Bekezdsalapbettpusa"/>
    <w:link w:val="Buborkszveg"/>
    <w:uiPriority w:val="99"/>
    <w:semiHidden/>
    <w:rsid w:val="00761996"/>
    <w:rPr>
      <w:rFonts w:ascii="Tahoma" w:eastAsia="Times New Roman" w:hAnsi="Tahoma" w:cs="Tahoma"/>
      <w:sz w:val="16"/>
      <w:szCs w:val="16"/>
      <w:lang w:eastAsia="hu-HU"/>
    </w:rPr>
  </w:style>
  <w:style w:type="paragraph" w:styleId="Listaszerbekezds">
    <w:name w:val="List Paragraph"/>
    <w:basedOn w:val="Norml"/>
    <w:uiPriority w:val="34"/>
    <w:qFormat/>
    <w:rsid w:val="00761996"/>
    <w:pPr>
      <w:ind w:left="720"/>
      <w:contextualSpacing/>
    </w:pPr>
  </w:style>
  <w:style w:type="paragraph" w:styleId="NormlWeb">
    <w:name w:val="Normal (Web)"/>
    <w:basedOn w:val="Norml"/>
    <w:rsid w:val="00761996"/>
    <w:pPr>
      <w:spacing w:before="100" w:beforeAutospacing="1" w:after="100" w:afterAutospacing="1"/>
    </w:pPr>
  </w:style>
  <w:style w:type="character" w:customStyle="1" w:styleId="Cmsor2Char">
    <w:name w:val="Címsor 2 Char"/>
    <w:basedOn w:val="Bekezdsalapbettpusa"/>
    <w:link w:val="Cmsor2"/>
    <w:rsid w:val="00761996"/>
    <w:rPr>
      <w:rFonts w:ascii="Arial" w:eastAsia="Times New Roman" w:hAnsi="Arial" w:cs="Times New Roman"/>
      <w:b/>
      <w:i/>
      <w:sz w:val="24"/>
      <w:szCs w:val="20"/>
      <w:lang w:eastAsia="hu-HU"/>
    </w:rPr>
  </w:style>
  <w:style w:type="paragraph" w:styleId="Nincstrkz">
    <w:name w:val="No Spacing"/>
    <w:uiPriority w:val="1"/>
    <w:qFormat/>
    <w:rsid w:val="00761996"/>
    <w:pPr>
      <w:spacing w:after="0" w:line="240" w:lineRule="auto"/>
    </w:pPr>
    <w:rPr>
      <w:rFonts w:ascii="Calibri" w:eastAsia="Calibri" w:hAnsi="Calibri" w:cs="Times New Roman"/>
    </w:rPr>
  </w:style>
  <w:style w:type="paragraph" w:styleId="Szvegtrzs">
    <w:name w:val="Body Text"/>
    <w:basedOn w:val="Norml"/>
    <w:link w:val="SzvegtrzsChar"/>
    <w:rsid w:val="00E635F8"/>
    <w:pPr>
      <w:jc w:val="both"/>
    </w:pPr>
    <w:rPr>
      <w:szCs w:val="20"/>
    </w:rPr>
  </w:style>
  <w:style w:type="character" w:customStyle="1" w:styleId="SzvegtrzsChar">
    <w:name w:val="Szövegtörzs Char"/>
    <w:basedOn w:val="Bekezdsalapbettpusa"/>
    <w:link w:val="Szvegtrzs"/>
    <w:rsid w:val="00E635F8"/>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E635F8"/>
    <w:pPr>
      <w:tabs>
        <w:tab w:val="left" w:pos="5670"/>
      </w:tabs>
      <w:ind w:left="420"/>
      <w:jc w:val="both"/>
    </w:pPr>
    <w:rPr>
      <w:szCs w:val="20"/>
    </w:rPr>
  </w:style>
  <w:style w:type="character" w:customStyle="1" w:styleId="SzvegtrzsbehzssalChar">
    <w:name w:val="Szövegtörzs behúzással Char"/>
    <w:basedOn w:val="Bekezdsalapbettpusa"/>
    <w:link w:val="Szvegtrzsbehzssal"/>
    <w:rsid w:val="00E635F8"/>
    <w:rPr>
      <w:rFonts w:ascii="Times New Roman" w:eastAsia="Times New Roman" w:hAnsi="Times New Roman" w:cs="Times New Roman"/>
      <w:sz w:val="24"/>
      <w:szCs w:val="20"/>
      <w:lang w:eastAsia="hu-HU"/>
    </w:rPr>
  </w:style>
  <w:style w:type="character" w:styleId="Kiemels2">
    <w:name w:val="Strong"/>
    <w:basedOn w:val="Bekezdsalapbettpusa"/>
    <w:qFormat/>
    <w:rsid w:val="00D83F55"/>
    <w:rPr>
      <w:b/>
      <w:bCs/>
    </w:rPr>
  </w:style>
  <w:style w:type="paragraph" w:styleId="Csakszveg">
    <w:name w:val="Plain Text"/>
    <w:basedOn w:val="Norml"/>
    <w:link w:val="CsakszvegChar"/>
    <w:rsid w:val="009871FB"/>
    <w:rPr>
      <w:rFonts w:ascii="Courier New" w:hAnsi="Courier New"/>
      <w:sz w:val="20"/>
      <w:szCs w:val="20"/>
    </w:rPr>
  </w:style>
  <w:style w:type="character" w:customStyle="1" w:styleId="CsakszvegChar">
    <w:name w:val="Csak szöveg Char"/>
    <w:basedOn w:val="Bekezdsalapbettpusa"/>
    <w:link w:val="Csakszveg"/>
    <w:rsid w:val="009871FB"/>
    <w:rPr>
      <w:rFonts w:ascii="Courier New" w:eastAsia="Times New Roman" w:hAnsi="Courier New" w:cs="Times New Roman"/>
      <w:sz w:val="20"/>
      <w:szCs w:val="20"/>
      <w:lang w:eastAsia="hu-HU"/>
    </w:rPr>
  </w:style>
  <w:style w:type="paragraph" w:styleId="lfej">
    <w:name w:val="header"/>
    <w:basedOn w:val="Norml"/>
    <w:link w:val="lfejChar"/>
    <w:uiPriority w:val="99"/>
    <w:semiHidden/>
    <w:unhideWhenUsed/>
    <w:rsid w:val="00DC2435"/>
    <w:pPr>
      <w:tabs>
        <w:tab w:val="center" w:pos="4536"/>
        <w:tab w:val="right" w:pos="9072"/>
      </w:tabs>
    </w:pPr>
  </w:style>
  <w:style w:type="character" w:customStyle="1" w:styleId="lfejChar">
    <w:name w:val="Élőfej Char"/>
    <w:basedOn w:val="Bekezdsalapbettpusa"/>
    <w:link w:val="lfej"/>
    <w:uiPriority w:val="99"/>
    <w:semiHidden/>
    <w:rsid w:val="00DC243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C2435"/>
    <w:pPr>
      <w:tabs>
        <w:tab w:val="center" w:pos="4536"/>
        <w:tab w:val="right" w:pos="9072"/>
      </w:tabs>
    </w:pPr>
  </w:style>
  <w:style w:type="character" w:customStyle="1" w:styleId="llbChar">
    <w:name w:val="Élőláb Char"/>
    <w:basedOn w:val="Bekezdsalapbettpusa"/>
    <w:link w:val="llb"/>
    <w:uiPriority w:val="99"/>
    <w:rsid w:val="00DC243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2707</Words>
  <Characters>18679</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Tulajdonos</dc:creator>
  <cp:lastModifiedBy>Office 1</cp:lastModifiedBy>
  <cp:revision>13</cp:revision>
  <cp:lastPrinted>2017-10-04T09:34:00Z</cp:lastPrinted>
  <dcterms:created xsi:type="dcterms:W3CDTF">2023-03-02T08:48:00Z</dcterms:created>
  <dcterms:modified xsi:type="dcterms:W3CDTF">2023-06-19T09:46:00Z</dcterms:modified>
</cp:coreProperties>
</file>